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1wszimhx486m" w:colFirst="0" w:colLast="0"/>
    <w:bookmarkEnd w:id="0"/>
    <w:p w14:paraId="4E0BF202" w14:textId="5D48191C" w:rsidR="00E570A7" w:rsidRPr="00B638E4" w:rsidRDefault="00E570A7">
      <w:pPr>
        <w:pStyle w:val="Title"/>
        <w:rPr>
          <w:rFonts w:ascii="Calibri" w:hAnsi="Calibri" w:cs="Calibri"/>
        </w:rPr>
      </w:pPr>
      <w:r w:rsidRPr="00B638E4">
        <w:rPr>
          <w:rFonts w:ascii="Calibri" w:hAnsi="Calibri" w:cs="Calibri"/>
        </w:rPr>
        <w:fldChar w:fldCharType="begin"/>
      </w:r>
      <w:r w:rsidRPr="00B638E4">
        <w:rPr>
          <w:rFonts w:ascii="Calibri" w:hAnsi="Calibri" w:cs="Calibri"/>
        </w:rPr>
        <w:instrText xml:space="preserve"> INCLUDEPICTURE "https://media.istockphoto.com/vectors/tax-law-authority-government-justice-concept-vector-flat-cartoon-vector-id1307047910?s=2048x2048" \* MERGEFORMATINET </w:instrText>
      </w:r>
      <w:r w:rsidRPr="00B638E4">
        <w:rPr>
          <w:rFonts w:ascii="Calibri" w:hAnsi="Calibri" w:cs="Calibri"/>
        </w:rPr>
        <w:fldChar w:fldCharType="separate"/>
      </w:r>
      <w:r w:rsidRPr="00B638E4">
        <w:rPr>
          <w:rFonts w:ascii="Calibri" w:hAnsi="Calibri" w:cs="Calibri"/>
          <w:noProof/>
        </w:rPr>
        <w:drawing>
          <wp:inline distT="0" distB="0" distL="0" distR="0" wp14:anchorId="73C5B652" wp14:editId="2421952B">
            <wp:extent cx="5942965" cy="4541520"/>
            <wp:effectExtent l="0" t="0" r="63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8">
                      <a:extLst>
                        <a:ext uri="{28A0092B-C50C-407E-A947-70E740481C1C}">
                          <a14:useLocalDpi xmlns:a14="http://schemas.microsoft.com/office/drawing/2010/main" val="0"/>
                        </a:ext>
                      </a:extLst>
                    </a:blip>
                    <a:srcRect t="7033" b="15366"/>
                    <a:stretch/>
                  </pic:blipFill>
                  <pic:spPr bwMode="auto">
                    <a:xfrm>
                      <a:off x="0" y="0"/>
                      <a:ext cx="5943600" cy="4542005"/>
                    </a:xfrm>
                    <a:prstGeom prst="rect">
                      <a:avLst/>
                    </a:prstGeom>
                    <a:noFill/>
                    <a:ln>
                      <a:noFill/>
                    </a:ln>
                    <a:extLst>
                      <a:ext uri="{53640926-AAD7-44D8-BBD7-CCE9431645EC}">
                        <a14:shadowObscured xmlns:a14="http://schemas.microsoft.com/office/drawing/2010/main"/>
                      </a:ext>
                    </a:extLst>
                  </pic:spPr>
                </pic:pic>
              </a:graphicData>
            </a:graphic>
          </wp:inline>
        </w:drawing>
      </w:r>
      <w:r w:rsidRPr="00B638E4">
        <w:rPr>
          <w:rFonts w:ascii="Calibri" w:hAnsi="Calibri" w:cs="Calibri"/>
        </w:rPr>
        <w:fldChar w:fldCharType="end"/>
      </w:r>
    </w:p>
    <w:p w14:paraId="1B10D3FC" w14:textId="77777777" w:rsidR="00E570A7" w:rsidRPr="00B638E4" w:rsidRDefault="00E570A7">
      <w:pPr>
        <w:pStyle w:val="Title"/>
        <w:rPr>
          <w:rFonts w:ascii="Calibri" w:hAnsi="Calibri" w:cs="Calibri"/>
          <w:sz w:val="20"/>
          <w:szCs w:val="20"/>
        </w:rPr>
      </w:pPr>
    </w:p>
    <w:p w14:paraId="270C9C09" w14:textId="77777777" w:rsidR="000A63FA" w:rsidRPr="00B638E4" w:rsidRDefault="006E2A4A">
      <w:pPr>
        <w:pStyle w:val="Title"/>
        <w:rPr>
          <w:rFonts w:ascii="Calibri" w:hAnsi="Calibri" w:cs="Calibri"/>
          <w:sz w:val="32"/>
          <w:szCs w:val="32"/>
        </w:rPr>
      </w:pPr>
      <w:r w:rsidRPr="00B638E4">
        <w:rPr>
          <w:rFonts w:ascii="Calibri" w:hAnsi="Calibri" w:cs="Calibri"/>
          <w:sz w:val="32"/>
          <w:szCs w:val="32"/>
        </w:rPr>
        <w:t>Lesson 7:</w:t>
      </w:r>
    </w:p>
    <w:p w14:paraId="110227E9" w14:textId="54F0702F" w:rsidR="00B27EBF" w:rsidRPr="00B638E4" w:rsidRDefault="006E2A4A">
      <w:pPr>
        <w:pStyle w:val="Title"/>
        <w:rPr>
          <w:rFonts w:ascii="Calibri" w:hAnsi="Calibri" w:cs="Calibri"/>
        </w:rPr>
      </w:pPr>
      <w:r w:rsidRPr="00B638E4">
        <w:rPr>
          <w:rFonts w:ascii="Calibri" w:hAnsi="Calibri" w:cs="Calibri"/>
          <w:b/>
          <w:bCs/>
        </w:rPr>
        <w:t>Does Self-Interest Prevent Economic Justice?</w:t>
      </w:r>
    </w:p>
    <w:p w14:paraId="566CFAC6" w14:textId="1339002F" w:rsidR="00C22D65" w:rsidRPr="00B638E4" w:rsidRDefault="00C22D65">
      <w:pPr>
        <w:rPr>
          <w:rFonts w:ascii="Calibri" w:hAnsi="Calibri" w:cs="Calibri"/>
          <w:sz w:val="28"/>
          <w:szCs w:val="28"/>
        </w:rPr>
      </w:pPr>
      <w:r w:rsidRPr="00B638E4">
        <w:rPr>
          <w:rFonts w:ascii="Calibri" w:hAnsi="Calibri" w:cs="Calibri"/>
          <w:b/>
          <w:bCs/>
          <w:sz w:val="28"/>
          <w:szCs w:val="28"/>
        </w:rPr>
        <w:t>Author:</w:t>
      </w:r>
      <w:r w:rsidRPr="00B638E4">
        <w:rPr>
          <w:rFonts w:ascii="Calibri" w:hAnsi="Calibri" w:cs="Calibri"/>
          <w:sz w:val="28"/>
          <w:szCs w:val="28"/>
        </w:rPr>
        <w:t xml:space="preserve"> </w:t>
      </w:r>
      <w:r w:rsidR="00757CAE" w:rsidRPr="00757CAE">
        <w:rPr>
          <w:rFonts w:ascii="Calibri" w:hAnsi="Calibri" w:cs="Calibri"/>
          <w:sz w:val="28"/>
          <w:szCs w:val="28"/>
        </w:rPr>
        <w:t>John Kruggel</w:t>
      </w:r>
    </w:p>
    <w:p w14:paraId="64EAB1C5" w14:textId="77777777" w:rsidR="00C22D65" w:rsidRPr="00B638E4" w:rsidRDefault="00C22D65">
      <w:pPr>
        <w:rPr>
          <w:rFonts w:ascii="Calibri" w:hAnsi="Calibri" w:cs="Calibri"/>
          <w:sz w:val="20"/>
          <w:szCs w:val="20"/>
        </w:rPr>
      </w:pPr>
    </w:p>
    <w:p w14:paraId="1AD6F333" w14:textId="2D53CDFF" w:rsidR="00B27EBF" w:rsidRPr="00B638E4" w:rsidRDefault="006E2A4A">
      <w:pPr>
        <w:rPr>
          <w:rFonts w:ascii="Calibri" w:hAnsi="Calibri" w:cs="Calibri"/>
          <w:sz w:val="28"/>
          <w:szCs w:val="28"/>
        </w:rPr>
      </w:pPr>
      <w:r w:rsidRPr="00B638E4">
        <w:rPr>
          <w:rFonts w:ascii="Calibri" w:hAnsi="Calibri" w:cs="Calibri"/>
          <w:sz w:val="28"/>
          <w:szCs w:val="28"/>
        </w:rPr>
        <w:t>Students will participate in an activity that shows how people’s self-interest impacts their idea of economic justice.</w:t>
      </w:r>
    </w:p>
    <w:p w14:paraId="433CA4C6" w14:textId="369DDC65" w:rsidR="00B27EBF" w:rsidRPr="00B638E4" w:rsidRDefault="006E2A4A">
      <w:pPr>
        <w:pStyle w:val="Heading2"/>
        <w:rPr>
          <w:rFonts w:ascii="Calibri" w:hAnsi="Calibri" w:cs="Calibri"/>
        </w:rPr>
      </w:pPr>
      <w:r w:rsidRPr="00B638E4">
        <w:rPr>
          <w:rFonts w:ascii="Calibri" w:hAnsi="Calibri" w:cs="Calibri"/>
        </w:rPr>
        <w:lastRenderedPageBreak/>
        <w:t>Description of the lesson</w:t>
      </w:r>
    </w:p>
    <w:p w14:paraId="23EBB688" w14:textId="77777777" w:rsidR="0041338B" w:rsidRPr="0041338B" w:rsidRDefault="0041338B" w:rsidP="0041338B">
      <w:pPr>
        <w:rPr>
          <w:rFonts w:ascii="Calibri" w:hAnsi="Calibri" w:cs="Calibri"/>
        </w:rPr>
      </w:pPr>
      <w:r w:rsidRPr="0041338B">
        <w:rPr>
          <w:rFonts w:ascii="Calibri" w:hAnsi="Calibri" w:cs="Calibri"/>
        </w:rPr>
        <w:t>In this lesson, students will explore basic ideas of justice and self-interest. Students will begin by exploring government policies as a group. In the first round, students will vote on the policies behind the veil of ignorance, meaning they do not know if each policy will benefit them or not. In the second round, students will be given role cards and vote on those same government policies. During the second round, groups could be influenced by the interests of their assigned role: a teacher, a retiree, a high-income executive, a college student, or an unemployed person. After both rounds, groups will share how removing the veil of ignorance impacted their decision-making process as well as the outcome of their vote.</w:t>
      </w:r>
    </w:p>
    <w:p w14:paraId="502E81F8" w14:textId="77777777" w:rsidR="00880D4A" w:rsidRPr="00B638E4" w:rsidRDefault="00880D4A" w:rsidP="00880D4A">
      <w:pPr>
        <w:pStyle w:val="Heading2"/>
        <w:rPr>
          <w:rFonts w:ascii="Calibri" w:hAnsi="Calibri" w:cs="Calibri"/>
        </w:rPr>
      </w:pPr>
      <w:bookmarkStart w:id="1" w:name="_vt9kutt69hft" w:colFirst="0" w:colLast="0"/>
      <w:bookmarkEnd w:id="1"/>
      <w:r w:rsidRPr="00B638E4">
        <w:rPr>
          <w:rFonts w:ascii="Calibri" w:hAnsi="Calibri" w:cs="Calibri"/>
        </w:rPr>
        <w:t>Economics</w:t>
      </w:r>
    </w:p>
    <w:p w14:paraId="6618D18D" w14:textId="77777777" w:rsidR="0041338B" w:rsidRPr="0041338B" w:rsidRDefault="0041338B" w:rsidP="0041338B">
      <w:pPr>
        <w:rPr>
          <w:rFonts w:ascii="Calibri" w:hAnsi="Calibri" w:cs="Calibri"/>
        </w:rPr>
      </w:pPr>
      <w:r w:rsidRPr="0041338B">
        <w:rPr>
          <w:rFonts w:ascii="Calibri" w:hAnsi="Calibri" w:cs="Calibri"/>
        </w:rPr>
        <w:t>Economics has traditionally focused more on analyzing production and consumption than on assessing the justness of economic outcomes. Yet economic justice is an important value to individuals and societies. Scarcity means that not all wants can be satisfied, and an economic system may generate a high degree of inequality. Some individuals see inequalities as an inevitable outcome of normal economic behavior. Others find the degree of economic inequality in today’s society to be morally unacceptable.</w:t>
      </w:r>
    </w:p>
    <w:p w14:paraId="68168158" w14:textId="77777777" w:rsidR="00880D4A" w:rsidRPr="00B638E4" w:rsidRDefault="00880D4A" w:rsidP="00880D4A">
      <w:pPr>
        <w:pStyle w:val="Heading2"/>
        <w:rPr>
          <w:rFonts w:ascii="Calibri" w:hAnsi="Calibri" w:cs="Calibri"/>
        </w:rPr>
      </w:pPr>
      <w:bookmarkStart w:id="2" w:name="_swfesy7npnb4" w:colFirst="0" w:colLast="0"/>
      <w:bookmarkEnd w:id="2"/>
      <w:r w:rsidRPr="00B638E4">
        <w:rPr>
          <w:rFonts w:ascii="Calibri" w:hAnsi="Calibri" w:cs="Calibri"/>
        </w:rPr>
        <w:t>Ethics</w:t>
      </w:r>
    </w:p>
    <w:p w14:paraId="6FC83912" w14:textId="77777777" w:rsidR="0041338B" w:rsidRPr="0041338B" w:rsidRDefault="0041338B" w:rsidP="0041338B">
      <w:pPr>
        <w:rPr>
          <w:rFonts w:ascii="Calibri" w:hAnsi="Calibri" w:cs="Calibri"/>
        </w:rPr>
      </w:pPr>
      <w:r w:rsidRPr="0041338B">
        <w:rPr>
          <w:rFonts w:ascii="Calibri" w:hAnsi="Calibri" w:cs="Calibri"/>
        </w:rPr>
        <w:t xml:space="preserve">Justice can be difficult to define and can mean something different to different people. </w:t>
      </w:r>
      <w:hyperlink r:id="rId9">
        <w:r w:rsidRPr="0041338B">
          <w:rPr>
            <w:rStyle w:val="Hyperlink"/>
            <w:rFonts w:ascii="Calibri" w:hAnsi="Calibri" w:cs="Calibri"/>
          </w:rPr>
          <w:t>One definition</w:t>
        </w:r>
      </w:hyperlink>
      <w:r w:rsidRPr="0041338B">
        <w:rPr>
          <w:rFonts w:ascii="Calibri" w:hAnsi="Calibri" w:cs="Calibri"/>
        </w:rPr>
        <w:t xml:space="preserve"> is the notion that everyone deserves equal economic, political, and social opportunities regardless of race, gender, or religion</w:t>
      </w:r>
      <w:r w:rsidRPr="0041338B">
        <w:rPr>
          <w:rFonts w:ascii="Calibri" w:hAnsi="Calibri" w:cs="Calibri"/>
          <w:vertAlign w:val="superscript"/>
        </w:rPr>
        <w:footnoteReference w:id="1"/>
      </w:r>
      <w:r w:rsidRPr="0041338B">
        <w:rPr>
          <w:rFonts w:ascii="Calibri" w:hAnsi="Calibri" w:cs="Calibri"/>
        </w:rPr>
        <w:t>. To determine if something is just, people often ask two different - and possibly contradictory - questions:</w:t>
      </w:r>
    </w:p>
    <w:p w14:paraId="6F426AF6" w14:textId="77777777" w:rsidR="0041338B" w:rsidRPr="0041338B" w:rsidRDefault="0041338B" w:rsidP="0041338B">
      <w:pPr>
        <w:numPr>
          <w:ilvl w:val="0"/>
          <w:numId w:val="13"/>
        </w:numPr>
        <w:rPr>
          <w:rFonts w:ascii="Calibri" w:hAnsi="Calibri" w:cs="Calibri"/>
        </w:rPr>
      </w:pPr>
      <w:r w:rsidRPr="0041338B">
        <w:rPr>
          <w:rFonts w:ascii="Calibri" w:hAnsi="Calibri" w:cs="Calibri"/>
        </w:rPr>
        <w:t xml:space="preserve">Is the outcome equitable? </w:t>
      </w:r>
    </w:p>
    <w:p w14:paraId="620E5048" w14:textId="77777777" w:rsidR="0041338B" w:rsidRPr="0041338B" w:rsidRDefault="0041338B" w:rsidP="00880D4A">
      <w:pPr>
        <w:ind w:left="720"/>
        <w:rPr>
          <w:rFonts w:ascii="Calibri" w:hAnsi="Calibri" w:cs="Calibri"/>
        </w:rPr>
      </w:pPr>
      <w:r w:rsidRPr="0041338B">
        <w:rPr>
          <w:rFonts w:ascii="Calibri" w:hAnsi="Calibri" w:cs="Calibri"/>
        </w:rPr>
        <w:t>People who emphasize outcomes tend to see the existing degree of economic inequity as morally wrong.</w:t>
      </w:r>
    </w:p>
    <w:p w14:paraId="5A2AD02B" w14:textId="77777777" w:rsidR="0041338B" w:rsidRPr="0041338B" w:rsidRDefault="0041338B" w:rsidP="0041338B">
      <w:pPr>
        <w:numPr>
          <w:ilvl w:val="0"/>
          <w:numId w:val="13"/>
        </w:numPr>
        <w:rPr>
          <w:rFonts w:ascii="Calibri" w:hAnsi="Calibri" w:cs="Calibri"/>
        </w:rPr>
      </w:pPr>
      <w:r w:rsidRPr="0041338B">
        <w:rPr>
          <w:rFonts w:ascii="Calibri" w:hAnsi="Calibri" w:cs="Calibri"/>
        </w:rPr>
        <w:t xml:space="preserve">Is the process equitable? </w:t>
      </w:r>
    </w:p>
    <w:p w14:paraId="3780DEAF" w14:textId="77777777" w:rsidR="0041338B" w:rsidRPr="0041338B" w:rsidRDefault="0041338B" w:rsidP="00880D4A">
      <w:pPr>
        <w:ind w:left="720"/>
        <w:rPr>
          <w:rFonts w:ascii="Calibri" w:hAnsi="Calibri" w:cs="Calibri"/>
        </w:rPr>
      </w:pPr>
      <w:r w:rsidRPr="0041338B">
        <w:rPr>
          <w:rFonts w:ascii="Calibri" w:hAnsi="Calibri" w:cs="Calibri"/>
        </w:rPr>
        <w:t>People who emphasize processes are more likely to approve the results of a system, even if those results are highly unequal, provided individuals have equal opportunity to succeed. If they believe the system is designed to be equal for all, they believe the outcome should be just.</w:t>
      </w:r>
    </w:p>
    <w:p w14:paraId="65EBA9FA" w14:textId="77777777" w:rsidR="0041338B" w:rsidRPr="0041338B" w:rsidRDefault="0041338B" w:rsidP="0041338B">
      <w:pPr>
        <w:rPr>
          <w:rFonts w:ascii="Calibri" w:hAnsi="Calibri" w:cs="Calibri"/>
        </w:rPr>
      </w:pPr>
    </w:p>
    <w:p w14:paraId="596BA20E" w14:textId="77777777" w:rsidR="00880D4A" w:rsidRDefault="00880D4A">
      <w:pPr>
        <w:rPr>
          <w:rFonts w:ascii="Calibri" w:hAnsi="Calibri" w:cs="Calibri"/>
        </w:rPr>
      </w:pPr>
      <w:r>
        <w:rPr>
          <w:rFonts w:ascii="Calibri" w:hAnsi="Calibri" w:cs="Calibri"/>
        </w:rPr>
        <w:br w:type="page"/>
      </w:r>
    </w:p>
    <w:p w14:paraId="359A443F" w14:textId="77777777" w:rsidR="00880D4A" w:rsidRPr="00B638E4" w:rsidRDefault="00880D4A" w:rsidP="00880D4A">
      <w:pPr>
        <w:pStyle w:val="Heading2"/>
        <w:rPr>
          <w:rFonts w:ascii="Calibri" w:hAnsi="Calibri" w:cs="Calibri"/>
        </w:rPr>
      </w:pPr>
      <w:r w:rsidRPr="00B638E4">
        <w:rPr>
          <w:rFonts w:ascii="Calibri" w:hAnsi="Calibri" w:cs="Calibri"/>
        </w:rPr>
        <w:lastRenderedPageBreak/>
        <w:t>Objectives:</w:t>
      </w:r>
    </w:p>
    <w:p w14:paraId="0F392DA1" w14:textId="77777777" w:rsidR="0041338B" w:rsidRPr="0041338B" w:rsidRDefault="0041338B" w:rsidP="0041338B">
      <w:pPr>
        <w:rPr>
          <w:rFonts w:ascii="Calibri" w:hAnsi="Calibri" w:cs="Calibri"/>
        </w:rPr>
      </w:pPr>
      <w:r w:rsidRPr="0041338B">
        <w:rPr>
          <w:rFonts w:ascii="Calibri" w:hAnsi="Calibri" w:cs="Calibri"/>
        </w:rPr>
        <w:t>After completing this lesson students will be able to:</w:t>
      </w:r>
    </w:p>
    <w:p w14:paraId="1F9820E7" w14:textId="77777777" w:rsidR="0041338B" w:rsidRPr="0041338B" w:rsidRDefault="0041338B" w:rsidP="0041338B">
      <w:pPr>
        <w:numPr>
          <w:ilvl w:val="0"/>
          <w:numId w:val="21"/>
        </w:numPr>
        <w:rPr>
          <w:rFonts w:ascii="Calibri" w:hAnsi="Calibri" w:cs="Calibri"/>
        </w:rPr>
      </w:pPr>
      <w:r w:rsidRPr="0041338B">
        <w:rPr>
          <w:rFonts w:ascii="Calibri" w:hAnsi="Calibri" w:cs="Calibri"/>
        </w:rPr>
        <w:t>explain how incentives and self-interest impact decision-making.</w:t>
      </w:r>
    </w:p>
    <w:p w14:paraId="2A33063A" w14:textId="77777777" w:rsidR="0041338B" w:rsidRPr="0041338B" w:rsidRDefault="0041338B" w:rsidP="0041338B">
      <w:pPr>
        <w:numPr>
          <w:ilvl w:val="0"/>
          <w:numId w:val="21"/>
        </w:numPr>
        <w:rPr>
          <w:rFonts w:ascii="Calibri" w:hAnsi="Calibri" w:cs="Calibri"/>
        </w:rPr>
      </w:pPr>
      <w:r w:rsidRPr="0041338B">
        <w:rPr>
          <w:rFonts w:ascii="Calibri" w:hAnsi="Calibri" w:cs="Calibri"/>
        </w:rPr>
        <w:t>compare and contrast self-interested decision-making with decision-making done behind the “veil of ignorance.”</w:t>
      </w:r>
    </w:p>
    <w:p w14:paraId="4538747B" w14:textId="77777777" w:rsidR="00880D4A" w:rsidRPr="00B638E4" w:rsidRDefault="00880D4A" w:rsidP="00880D4A">
      <w:pPr>
        <w:pStyle w:val="Heading2"/>
        <w:rPr>
          <w:rFonts w:ascii="Calibri" w:hAnsi="Calibri" w:cs="Calibri"/>
        </w:rPr>
      </w:pPr>
      <w:bookmarkStart w:id="3" w:name="_54cu2tq7o71v" w:colFirst="0" w:colLast="0"/>
      <w:bookmarkEnd w:id="3"/>
      <w:r w:rsidRPr="00B638E4">
        <w:rPr>
          <w:rFonts w:ascii="Calibri" w:hAnsi="Calibri" w:cs="Calibri"/>
        </w:rPr>
        <w:t>Standards</w:t>
      </w:r>
    </w:p>
    <w:p w14:paraId="67DDA3C7" w14:textId="77777777" w:rsidR="0041338B" w:rsidRPr="0041338B" w:rsidRDefault="00000000" w:rsidP="0041338B">
      <w:pPr>
        <w:rPr>
          <w:rFonts w:ascii="Calibri" w:hAnsi="Calibri" w:cs="Calibri"/>
        </w:rPr>
      </w:pPr>
      <w:hyperlink r:id="rId10">
        <w:r w:rsidR="0041338B" w:rsidRPr="0041338B">
          <w:rPr>
            <w:rStyle w:val="Hyperlink"/>
            <w:rFonts w:ascii="Calibri" w:hAnsi="Calibri" w:cs="Calibri"/>
          </w:rPr>
          <w:t>Voluntary National Content Standards in Economics</w:t>
        </w:r>
      </w:hyperlink>
      <w:r w:rsidR="0041338B" w:rsidRPr="0041338B">
        <w:rPr>
          <w:rFonts w:ascii="Calibri" w:hAnsi="Calibri" w:cs="Calibri"/>
          <w:vertAlign w:val="superscript"/>
        </w:rPr>
        <w:footnoteReference w:id="2"/>
      </w:r>
    </w:p>
    <w:p w14:paraId="3CE0F2F2" w14:textId="77777777" w:rsidR="0041338B" w:rsidRPr="0041338B" w:rsidRDefault="0041338B" w:rsidP="0041338B">
      <w:pPr>
        <w:numPr>
          <w:ilvl w:val="0"/>
          <w:numId w:val="17"/>
        </w:numPr>
        <w:rPr>
          <w:rFonts w:ascii="Calibri" w:hAnsi="Calibri" w:cs="Calibri"/>
        </w:rPr>
      </w:pPr>
      <w:r w:rsidRPr="0041338B">
        <w:rPr>
          <w:rFonts w:ascii="Calibri" w:hAnsi="Calibri" w:cs="Calibri"/>
        </w:rPr>
        <w:t>Standard 2: Decision Making</w:t>
      </w:r>
    </w:p>
    <w:p w14:paraId="1CD4FCBE" w14:textId="71A72F02" w:rsidR="0041338B" w:rsidRPr="0041338B" w:rsidRDefault="0041338B" w:rsidP="0041338B">
      <w:pPr>
        <w:numPr>
          <w:ilvl w:val="1"/>
          <w:numId w:val="17"/>
        </w:numPr>
        <w:rPr>
          <w:rFonts w:ascii="Calibri" w:hAnsi="Calibri" w:cs="Calibri"/>
        </w:rPr>
      </w:pPr>
      <w:r w:rsidRPr="0041338B">
        <w:rPr>
          <w:rFonts w:ascii="Calibri" w:hAnsi="Calibri" w:cs="Calibri"/>
        </w:rPr>
        <w:t>Effective decision making requires comparing the additional costs of alternatives with the additional benefits. Many choices involve doing a little more or a little less of something: few choices are “all or nothing” decisions</w:t>
      </w:r>
      <w:r w:rsidR="00145DBE" w:rsidRPr="0041338B">
        <w:rPr>
          <w:rFonts w:ascii="Calibri" w:hAnsi="Calibri" w:cs="Calibri"/>
        </w:rPr>
        <w:t xml:space="preserve">. </w:t>
      </w:r>
    </w:p>
    <w:p w14:paraId="31F0BBCC" w14:textId="77777777" w:rsidR="0041338B" w:rsidRPr="0041338B" w:rsidRDefault="0041338B" w:rsidP="0041338B">
      <w:pPr>
        <w:numPr>
          <w:ilvl w:val="0"/>
          <w:numId w:val="17"/>
        </w:numPr>
        <w:rPr>
          <w:rFonts w:ascii="Calibri" w:hAnsi="Calibri" w:cs="Calibri"/>
        </w:rPr>
      </w:pPr>
      <w:r w:rsidRPr="0041338B">
        <w:rPr>
          <w:rFonts w:ascii="Calibri" w:hAnsi="Calibri" w:cs="Calibri"/>
        </w:rPr>
        <w:t>Standard 4: Incentives</w:t>
      </w:r>
    </w:p>
    <w:p w14:paraId="7B61527A" w14:textId="77777777" w:rsidR="0041338B" w:rsidRPr="0041338B" w:rsidRDefault="0041338B" w:rsidP="0041338B">
      <w:pPr>
        <w:numPr>
          <w:ilvl w:val="1"/>
          <w:numId w:val="17"/>
        </w:numPr>
        <w:rPr>
          <w:rFonts w:ascii="Calibri" w:hAnsi="Calibri" w:cs="Calibri"/>
        </w:rPr>
      </w:pPr>
      <w:r w:rsidRPr="0041338B">
        <w:rPr>
          <w:rFonts w:ascii="Calibri" w:hAnsi="Calibri" w:cs="Calibri"/>
        </w:rPr>
        <w:t>People usually respond predictably to positive and negative incentives.</w:t>
      </w:r>
    </w:p>
    <w:p w14:paraId="5FA61C90" w14:textId="77777777" w:rsidR="0041338B" w:rsidRPr="0041338B" w:rsidRDefault="0041338B" w:rsidP="0041338B">
      <w:pPr>
        <w:rPr>
          <w:rFonts w:ascii="Calibri" w:hAnsi="Calibri" w:cs="Calibri"/>
        </w:rPr>
      </w:pPr>
    </w:p>
    <w:p w14:paraId="6A235E04" w14:textId="77777777" w:rsidR="00880D4A" w:rsidRPr="00B638E4" w:rsidRDefault="00880D4A" w:rsidP="00880D4A">
      <w:pPr>
        <w:pStyle w:val="Heading2"/>
        <w:rPr>
          <w:rFonts w:ascii="Calibri" w:hAnsi="Calibri" w:cs="Calibri"/>
        </w:rPr>
      </w:pPr>
      <w:bookmarkStart w:id="4" w:name="_dy2eglwa3dmw" w:colFirst="0" w:colLast="0"/>
      <w:bookmarkEnd w:id="4"/>
      <w:r w:rsidRPr="00B638E4">
        <w:rPr>
          <w:rFonts w:ascii="Calibri" w:hAnsi="Calibri" w:cs="Calibri"/>
        </w:rPr>
        <w:t>Concepts</w:t>
      </w:r>
    </w:p>
    <w:p w14:paraId="33BE534E" w14:textId="77777777" w:rsidR="0041338B" w:rsidRPr="0041338B" w:rsidRDefault="0041338B" w:rsidP="0041338B">
      <w:pPr>
        <w:rPr>
          <w:rFonts w:ascii="Calibri" w:hAnsi="Calibri" w:cs="Calibri"/>
        </w:rPr>
      </w:pPr>
      <w:r w:rsidRPr="0041338B">
        <w:rPr>
          <w:rFonts w:ascii="Calibri" w:hAnsi="Calibri" w:cs="Calibri"/>
        </w:rPr>
        <w:t xml:space="preserve">Decision-making, Incentives </w:t>
      </w:r>
    </w:p>
    <w:p w14:paraId="5D9F108A" w14:textId="77777777" w:rsidR="00880D4A" w:rsidRPr="00B638E4" w:rsidRDefault="00880D4A" w:rsidP="00880D4A">
      <w:pPr>
        <w:pStyle w:val="Heading2"/>
        <w:rPr>
          <w:rFonts w:ascii="Calibri" w:hAnsi="Calibri" w:cs="Calibri"/>
        </w:rPr>
      </w:pPr>
      <w:bookmarkStart w:id="5" w:name="_d1u9w2v9htvy" w:colFirst="0" w:colLast="0"/>
      <w:bookmarkEnd w:id="5"/>
      <w:r w:rsidRPr="00B638E4">
        <w:rPr>
          <w:rFonts w:ascii="Calibri" w:hAnsi="Calibri" w:cs="Calibri"/>
        </w:rPr>
        <w:t xml:space="preserve">Time Required </w:t>
      </w:r>
    </w:p>
    <w:p w14:paraId="279A7AC0" w14:textId="77777777" w:rsidR="0041338B" w:rsidRPr="0041338B" w:rsidRDefault="0041338B" w:rsidP="0041338B">
      <w:pPr>
        <w:rPr>
          <w:rFonts w:ascii="Calibri" w:hAnsi="Calibri" w:cs="Calibri"/>
        </w:rPr>
      </w:pPr>
      <w:r w:rsidRPr="0041338B">
        <w:rPr>
          <w:rFonts w:ascii="Calibri" w:hAnsi="Calibri" w:cs="Calibri"/>
        </w:rPr>
        <w:t>60 minutes</w:t>
      </w:r>
    </w:p>
    <w:p w14:paraId="1E93AEE8" w14:textId="77777777" w:rsidR="00880D4A" w:rsidRPr="00B638E4" w:rsidRDefault="00880D4A" w:rsidP="00880D4A">
      <w:pPr>
        <w:pStyle w:val="Heading2"/>
        <w:rPr>
          <w:rFonts w:ascii="Calibri" w:hAnsi="Calibri" w:cs="Calibri"/>
        </w:rPr>
      </w:pPr>
      <w:bookmarkStart w:id="6" w:name="_efew7a4wmnoq" w:colFirst="0" w:colLast="0"/>
      <w:bookmarkEnd w:id="6"/>
      <w:r w:rsidRPr="00B638E4">
        <w:rPr>
          <w:rFonts w:ascii="Calibri" w:hAnsi="Calibri" w:cs="Calibri"/>
        </w:rPr>
        <w:t>Materials Needed</w:t>
      </w:r>
    </w:p>
    <w:p w14:paraId="4D698B5E" w14:textId="77777777" w:rsidR="0041338B" w:rsidRPr="0041338B" w:rsidRDefault="0041338B" w:rsidP="0041338B">
      <w:pPr>
        <w:numPr>
          <w:ilvl w:val="0"/>
          <w:numId w:val="14"/>
        </w:numPr>
        <w:rPr>
          <w:rFonts w:ascii="Calibri" w:hAnsi="Calibri" w:cs="Calibri"/>
        </w:rPr>
      </w:pPr>
      <w:r w:rsidRPr="0041338B">
        <w:rPr>
          <w:rFonts w:ascii="Calibri" w:hAnsi="Calibri" w:cs="Calibri"/>
        </w:rPr>
        <w:t>Slide presentation: Does Self-Interest Prevent Economic Justice?</w:t>
      </w:r>
    </w:p>
    <w:p w14:paraId="65147E92" w14:textId="77777777" w:rsidR="0041338B" w:rsidRPr="0041338B" w:rsidRDefault="0041338B" w:rsidP="0041338B">
      <w:pPr>
        <w:numPr>
          <w:ilvl w:val="0"/>
          <w:numId w:val="14"/>
        </w:numPr>
        <w:rPr>
          <w:rFonts w:ascii="Calibri" w:hAnsi="Calibri" w:cs="Calibri"/>
        </w:rPr>
      </w:pPr>
      <w:r w:rsidRPr="0041338B">
        <w:rPr>
          <w:rFonts w:ascii="Calibri" w:hAnsi="Calibri" w:cs="Calibri"/>
        </w:rPr>
        <w:t>Copies of Activity 7.1: Economic Policy Ballot, one per group of 3-4 students.</w:t>
      </w:r>
    </w:p>
    <w:p w14:paraId="5E4896AE" w14:textId="77777777" w:rsidR="0041338B" w:rsidRPr="0041338B" w:rsidRDefault="0041338B" w:rsidP="0041338B">
      <w:pPr>
        <w:numPr>
          <w:ilvl w:val="0"/>
          <w:numId w:val="14"/>
        </w:numPr>
        <w:rPr>
          <w:rFonts w:ascii="Calibri" w:hAnsi="Calibri" w:cs="Calibri"/>
        </w:rPr>
      </w:pPr>
      <w:r w:rsidRPr="0041338B">
        <w:rPr>
          <w:rFonts w:ascii="Calibri" w:hAnsi="Calibri" w:cs="Calibri"/>
        </w:rPr>
        <w:t>Copies of Activity 7.2: Economic Policy Ballot Round 2, one per group of 3-4 students.</w:t>
      </w:r>
    </w:p>
    <w:p w14:paraId="21C983C7" w14:textId="77777777" w:rsidR="0041338B" w:rsidRPr="0041338B" w:rsidRDefault="0041338B" w:rsidP="0041338B">
      <w:pPr>
        <w:numPr>
          <w:ilvl w:val="0"/>
          <w:numId w:val="14"/>
        </w:numPr>
        <w:rPr>
          <w:rFonts w:ascii="Calibri" w:hAnsi="Calibri" w:cs="Calibri"/>
        </w:rPr>
      </w:pPr>
      <w:r w:rsidRPr="0041338B">
        <w:rPr>
          <w:rFonts w:ascii="Calibri" w:hAnsi="Calibri" w:cs="Calibri"/>
        </w:rPr>
        <w:t xml:space="preserve">Copies of Activity 7.3: Role Cards, one Role Card per group of 3-4 students. Printed and cut out before class. Ideally, the Role Cards should be printed on cardstock to allow you to use them more than once. </w:t>
      </w:r>
    </w:p>
    <w:p w14:paraId="4AD138B7" w14:textId="77777777" w:rsidR="0041338B" w:rsidRPr="0041338B" w:rsidRDefault="0041338B" w:rsidP="0041338B">
      <w:pPr>
        <w:numPr>
          <w:ilvl w:val="0"/>
          <w:numId w:val="14"/>
        </w:numPr>
        <w:rPr>
          <w:rFonts w:ascii="Calibri" w:hAnsi="Calibri" w:cs="Calibri"/>
        </w:rPr>
      </w:pPr>
      <w:r w:rsidRPr="0041338B">
        <w:rPr>
          <w:rFonts w:ascii="Calibri" w:hAnsi="Calibri" w:cs="Calibri"/>
        </w:rPr>
        <w:t>Copies of Assessment 7: Is it a just process or outcome?, one per student</w:t>
      </w:r>
    </w:p>
    <w:p w14:paraId="5779B300" w14:textId="77777777" w:rsidR="0041338B" w:rsidRPr="0041338B" w:rsidRDefault="0041338B" w:rsidP="0041338B">
      <w:pPr>
        <w:numPr>
          <w:ilvl w:val="0"/>
          <w:numId w:val="14"/>
        </w:numPr>
        <w:rPr>
          <w:rFonts w:ascii="Calibri" w:hAnsi="Calibri" w:cs="Calibri"/>
        </w:rPr>
      </w:pPr>
      <w:r w:rsidRPr="0041338B">
        <w:rPr>
          <w:rFonts w:ascii="Calibri" w:hAnsi="Calibri" w:cs="Calibri"/>
        </w:rPr>
        <w:t>Pens/pencils, one per student</w:t>
      </w:r>
    </w:p>
    <w:p w14:paraId="6A74F8C7" w14:textId="77777777" w:rsidR="00880D4A" w:rsidRPr="00B638E4" w:rsidRDefault="00880D4A" w:rsidP="00880D4A">
      <w:pPr>
        <w:pStyle w:val="Heading2"/>
        <w:rPr>
          <w:rFonts w:ascii="Calibri" w:hAnsi="Calibri" w:cs="Calibri"/>
        </w:rPr>
      </w:pPr>
      <w:bookmarkStart w:id="7" w:name="_kqi1vrm5jscw" w:colFirst="0" w:colLast="0"/>
      <w:bookmarkEnd w:id="7"/>
      <w:r w:rsidRPr="00B638E4">
        <w:rPr>
          <w:rFonts w:ascii="Calibri" w:hAnsi="Calibri" w:cs="Calibri"/>
        </w:rPr>
        <w:lastRenderedPageBreak/>
        <w:t>Procedure</w:t>
      </w:r>
    </w:p>
    <w:p w14:paraId="6B4C8F14" w14:textId="52D305B6" w:rsidR="0041338B" w:rsidRPr="0041338B" w:rsidRDefault="0041338B" w:rsidP="0041338B">
      <w:pPr>
        <w:numPr>
          <w:ilvl w:val="0"/>
          <w:numId w:val="22"/>
        </w:numPr>
        <w:rPr>
          <w:rFonts w:ascii="Calibri" w:hAnsi="Calibri" w:cs="Calibri"/>
          <w:b/>
          <w:sz w:val="20"/>
          <w:szCs w:val="20"/>
        </w:rPr>
      </w:pPr>
      <w:r w:rsidRPr="0041338B">
        <w:rPr>
          <w:rFonts w:ascii="Calibri" w:hAnsi="Calibri" w:cs="Calibri"/>
        </w:rPr>
        <w:t xml:space="preserve">Ask the students, do you think competitions on reality TV are “fair”? </w:t>
      </w:r>
      <w:r w:rsidRPr="0041338B">
        <w:rPr>
          <w:rFonts w:ascii="Calibri" w:hAnsi="Calibri" w:cs="Calibri"/>
          <w:b/>
          <w:i/>
          <w:sz w:val="20"/>
          <w:szCs w:val="20"/>
        </w:rPr>
        <w:t xml:space="preserve">Answers may vary but include, yes because everyone has a chance to win the prize, no because some people do not win anything. Others might mention whether the rules are followed correctly–some students might think that the game is rigged while other students might say that all contestants had a chance to win. </w:t>
      </w:r>
      <w:r w:rsidR="00CB6F01">
        <w:rPr>
          <w:rFonts w:ascii="Calibri" w:hAnsi="Calibri" w:cs="Calibri"/>
          <w:b/>
          <w:i/>
          <w:sz w:val="20"/>
          <w:szCs w:val="20"/>
        </w:rPr>
        <w:br/>
      </w:r>
    </w:p>
    <w:p w14:paraId="7319DB3D" w14:textId="048EEC51" w:rsidR="0041338B" w:rsidRPr="0041338B" w:rsidRDefault="0041338B" w:rsidP="0041338B">
      <w:pPr>
        <w:numPr>
          <w:ilvl w:val="0"/>
          <w:numId w:val="22"/>
        </w:numPr>
        <w:rPr>
          <w:rFonts w:ascii="Calibri" w:hAnsi="Calibri" w:cs="Calibri"/>
        </w:rPr>
      </w:pPr>
      <w:r w:rsidRPr="0041338B">
        <w:rPr>
          <w:rFonts w:ascii="Calibri" w:hAnsi="Calibri" w:cs="Calibri"/>
        </w:rPr>
        <w:t xml:space="preserve">Follow this by asking students what “fair” means. </w:t>
      </w:r>
      <w:r w:rsidRPr="0041338B">
        <w:rPr>
          <w:rFonts w:ascii="Calibri" w:hAnsi="Calibri" w:cs="Calibri"/>
          <w:b/>
          <w:i/>
          <w:sz w:val="20"/>
          <w:szCs w:val="20"/>
        </w:rPr>
        <w:t>Answers may vary but generally students will talk about being treated the same or having equal outcomes.</w:t>
      </w:r>
      <w:r w:rsidRPr="0041338B">
        <w:rPr>
          <w:rFonts w:ascii="Calibri" w:hAnsi="Calibri" w:cs="Calibri"/>
          <w:i/>
        </w:rPr>
        <w:t xml:space="preserve"> </w:t>
      </w:r>
      <w:r w:rsidRPr="0041338B">
        <w:rPr>
          <w:rFonts w:ascii="Calibri" w:hAnsi="Calibri" w:cs="Calibri"/>
        </w:rPr>
        <w:t xml:space="preserve">After students have responded, point out that it seems like fair is a really subjective topic. Tell students that maybe rather than fairness we should focus on equity or justice vs. inequity or injustice. Display slides 1 and 2 of Slide presentation: Does Self-Interest Prevent Economic Justice? Explain that in recent years, economics has focused on economic efficiency, yet economic justice is also an important value to individuals and societies. </w:t>
      </w:r>
      <w:r w:rsidR="00CB6F01">
        <w:rPr>
          <w:rFonts w:ascii="Calibri" w:hAnsi="Calibri" w:cs="Calibri"/>
        </w:rPr>
        <w:br/>
      </w:r>
    </w:p>
    <w:p w14:paraId="41FC9F6F" w14:textId="20014860" w:rsidR="0041338B" w:rsidRPr="0041338B" w:rsidRDefault="0041338B" w:rsidP="0041338B">
      <w:pPr>
        <w:numPr>
          <w:ilvl w:val="0"/>
          <w:numId w:val="22"/>
        </w:numPr>
        <w:rPr>
          <w:rFonts w:ascii="Calibri" w:hAnsi="Calibri" w:cs="Calibri"/>
          <w:b/>
        </w:rPr>
      </w:pPr>
      <w:r w:rsidRPr="0041338B">
        <w:rPr>
          <w:rFonts w:ascii="Calibri" w:hAnsi="Calibri" w:cs="Calibri"/>
        </w:rPr>
        <w:t xml:space="preserve">Slide 3: Define and explain the term </w:t>
      </w:r>
      <w:r w:rsidRPr="0041338B">
        <w:rPr>
          <w:rFonts w:ascii="Calibri" w:hAnsi="Calibri" w:cs="Calibri"/>
          <w:b/>
        </w:rPr>
        <w:t>scarcity</w:t>
      </w:r>
      <w:r w:rsidRPr="0041338B">
        <w:rPr>
          <w:rFonts w:ascii="Calibri" w:hAnsi="Calibri" w:cs="Calibri"/>
        </w:rPr>
        <w:t xml:space="preserve"> as the economic condition of not having enough resources to satisfy everyone’s wants</w:t>
      </w:r>
      <w:r w:rsidRPr="0041338B">
        <w:rPr>
          <w:rFonts w:ascii="Calibri" w:hAnsi="Calibri" w:cs="Calibri"/>
          <w:i/>
        </w:rPr>
        <w:t xml:space="preserve">. </w:t>
      </w:r>
      <w:r w:rsidRPr="0041338B">
        <w:rPr>
          <w:rFonts w:ascii="Calibri" w:hAnsi="Calibri" w:cs="Calibri"/>
        </w:rPr>
        <w:t xml:space="preserve">Next, ask students if they think that because of scarcity and the fact that people may differ in their abilities, or may be given different opportunities in life that this creates economic injustice? </w:t>
      </w:r>
      <w:r w:rsidRPr="0041338B">
        <w:rPr>
          <w:rFonts w:ascii="Calibri" w:hAnsi="Calibri" w:cs="Calibri"/>
          <w:b/>
          <w:i/>
          <w:sz w:val="20"/>
          <w:szCs w:val="20"/>
        </w:rPr>
        <w:t xml:space="preserve">Answers may vary but include: yes there are injustices as people have different things, ability, etc. other students might say it’s not unjust if they cannot control </w:t>
      </w:r>
      <w:r w:rsidR="00306690" w:rsidRPr="0041338B">
        <w:rPr>
          <w:rFonts w:ascii="Calibri" w:hAnsi="Calibri" w:cs="Calibri"/>
          <w:b/>
          <w:i/>
          <w:sz w:val="20"/>
          <w:szCs w:val="20"/>
        </w:rPr>
        <w:t>the</w:t>
      </w:r>
      <w:r w:rsidRPr="0041338B">
        <w:rPr>
          <w:rFonts w:ascii="Calibri" w:hAnsi="Calibri" w:cs="Calibri"/>
          <w:b/>
          <w:i/>
          <w:sz w:val="20"/>
          <w:szCs w:val="20"/>
        </w:rPr>
        <w:t xml:space="preserve"> abilities that were given to them.</w:t>
      </w:r>
      <w:r w:rsidRPr="0041338B">
        <w:rPr>
          <w:rFonts w:ascii="Calibri" w:hAnsi="Calibri" w:cs="Calibri"/>
          <w:b/>
          <w:i/>
        </w:rPr>
        <w:t xml:space="preserve"> </w:t>
      </w:r>
      <w:r w:rsidR="00CB6F01">
        <w:rPr>
          <w:rFonts w:ascii="Calibri" w:hAnsi="Calibri" w:cs="Calibri"/>
          <w:b/>
          <w:i/>
        </w:rPr>
        <w:br/>
      </w:r>
    </w:p>
    <w:p w14:paraId="137D2AF0" w14:textId="110F529D" w:rsidR="0041338B" w:rsidRPr="0041338B" w:rsidRDefault="0041338B" w:rsidP="0041338B">
      <w:pPr>
        <w:numPr>
          <w:ilvl w:val="0"/>
          <w:numId w:val="22"/>
        </w:numPr>
        <w:rPr>
          <w:rFonts w:ascii="Calibri" w:hAnsi="Calibri" w:cs="Calibri"/>
        </w:rPr>
      </w:pPr>
      <w:r w:rsidRPr="0041338B">
        <w:rPr>
          <w:rFonts w:ascii="Calibri" w:hAnsi="Calibri" w:cs="Calibri"/>
        </w:rPr>
        <w:t>Explain the definition of justice on slide 4, “The notion that everyone deserves equal economic, political, and social opportunities regardless of race, gender, or religion.”</w:t>
      </w:r>
      <w:r w:rsidRPr="0041338B">
        <w:rPr>
          <w:rFonts w:ascii="Calibri" w:hAnsi="Calibri" w:cs="Calibri"/>
          <w:vertAlign w:val="superscript"/>
        </w:rPr>
        <w:footnoteReference w:id="3"/>
      </w:r>
      <w:r w:rsidRPr="0041338B">
        <w:rPr>
          <w:rFonts w:ascii="Calibri" w:hAnsi="Calibri" w:cs="Calibri"/>
        </w:rPr>
        <w:t xml:space="preserve"> Explain that the definition of justice can rely on the outcome and process used.</w:t>
      </w:r>
      <w:r w:rsidR="00CB6F01">
        <w:rPr>
          <w:rFonts w:ascii="Calibri" w:hAnsi="Calibri" w:cs="Calibri"/>
        </w:rPr>
        <w:br/>
      </w:r>
    </w:p>
    <w:p w14:paraId="43E4E2D9" w14:textId="13E1020B" w:rsidR="0041338B" w:rsidRPr="0041338B" w:rsidRDefault="0041338B" w:rsidP="0041338B">
      <w:pPr>
        <w:numPr>
          <w:ilvl w:val="0"/>
          <w:numId w:val="22"/>
        </w:numPr>
        <w:rPr>
          <w:rFonts w:ascii="Calibri" w:hAnsi="Calibri" w:cs="Calibri"/>
        </w:rPr>
      </w:pPr>
      <w:r w:rsidRPr="0041338B">
        <w:rPr>
          <w:rFonts w:ascii="Calibri" w:hAnsi="Calibri" w:cs="Calibri"/>
        </w:rPr>
        <w:t xml:space="preserve">Slide 5: It is important to differentiate between outcome and process. Tell students that people who emphasize outcomes tend to see the existing degree of economic inequity as morally wrong. People who emphasize the process are more likely to approve the results of a system-even if those results are highly unequal- provided individuals have equal opportunity to succeed. </w:t>
      </w:r>
      <w:r w:rsidR="00CB6F01">
        <w:rPr>
          <w:rFonts w:ascii="Calibri" w:hAnsi="Calibri" w:cs="Calibri"/>
        </w:rPr>
        <w:br/>
      </w:r>
    </w:p>
    <w:p w14:paraId="3EDF785F" w14:textId="77777777" w:rsidR="0041338B" w:rsidRPr="0041338B" w:rsidRDefault="0041338B" w:rsidP="0041338B">
      <w:pPr>
        <w:numPr>
          <w:ilvl w:val="0"/>
          <w:numId w:val="22"/>
        </w:numPr>
        <w:rPr>
          <w:rFonts w:ascii="Calibri" w:hAnsi="Calibri" w:cs="Calibri"/>
        </w:rPr>
      </w:pPr>
      <w:r w:rsidRPr="0041338B">
        <w:rPr>
          <w:rFonts w:ascii="Calibri" w:hAnsi="Calibri" w:cs="Calibri"/>
        </w:rPr>
        <w:t>Next, provide students an opportunity to reinforce their understanding of outcome-based and process-based perspectives. Display slide 6 and ask the students the following questions:</w:t>
      </w:r>
    </w:p>
    <w:p w14:paraId="5A9BA05B" w14:textId="0DDFA859" w:rsidR="0041338B" w:rsidRPr="0041338B" w:rsidRDefault="0041338B" w:rsidP="0041338B">
      <w:pPr>
        <w:numPr>
          <w:ilvl w:val="1"/>
          <w:numId w:val="22"/>
        </w:numPr>
        <w:rPr>
          <w:rFonts w:ascii="Calibri" w:hAnsi="Calibri" w:cs="Calibri"/>
          <w:lang w:val="en-US"/>
        </w:rPr>
      </w:pPr>
      <w:r w:rsidRPr="0041338B">
        <w:rPr>
          <w:rFonts w:ascii="Calibri" w:hAnsi="Calibri" w:cs="Calibri"/>
          <w:b/>
          <w:bCs/>
          <w:lang w:val="en-US"/>
        </w:rPr>
        <w:t xml:space="preserve">Process based: </w:t>
      </w:r>
      <w:r w:rsidRPr="0041338B">
        <w:rPr>
          <w:rFonts w:ascii="Calibri" w:hAnsi="Calibri" w:cs="Calibri"/>
          <w:lang w:val="en-US"/>
        </w:rPr>
        <w:t xml:space="preserve">If someone is focused on process, would it be just that some students in this class got As while others got Bs, Cs, Ds, or Fs? </w:t>
      </w:r>
      <w:r w:rsidR="00CB6F01">
        <w:rPr>
          <w:rFonts w:ascii="Calibri" w:hAnsi="Calibri" w:cs="Calibri"/>
          <w:lang w:val="en-US"/>
        </w:rPr>
        <w:br/>
      </w:r>
      <w:r w:rsidRPr="0041338B">
        <w:rPr>
          <w:rFonts w:ascii="Calibri" w:hAnsi="Calibri" w:cs="Calibri"/>
          <w:b/>
          <w:i/>
          <w:sz w:val="20"/>
          <w:szCs w:val="20"/>
        </w:rPr>
        <w:t xml:space="preserve">Answers may vary but include that students think this is ok because </w:t>
      </w:r>
      <w:r w:rsidR="0065672D">
        <w:rPr>
          <w:rFonts w:ascii="Calibri" w:hAnsi="Calibri" w:cs="Calibri"/>
          <w:b/>
          <w:i/>
          <w:sz w:val="20"/>
          <w:szCs w:val="20"/>
        </w:rPr>
        <w:t xml:space="preserve">some </w:t>
      </w:r>
      <w:r w:rsidRPr="0041338B">
        <w:rPr>
          <w:rFonts w:ascii="Calibri" w:hAnsi="Calibri" w:cs="Calibri"/>
          <w:b/>
          <w:i/>
          <w:sz w:val="20"/>
          <w:szCs w:val="20"/>
        </w:rPr>
        <w:t>students work harder than others and so they might earn or deserve a different grade. If they were outcomes based, then this would be harder to justify – everyone should learn how to read at a 12</w:t>
      </w:r>
      <w:r w:rsidRPr="0041338B">
        <w:rPr>
          <w:rFonts w:ascii="Calibri" w:hAnsi="Calibri" w:cs="Calibri"/>
          <w:b/>
          <w:i/>
          <w:sz w:val="20"/>
          <w:szCs w:val="20"/>
          <w:vertAlign w:val="superscript"/>
        </w:rPr>
        <w:t>th</w:t>
      </w:r>
      <w:r w:rsidRPr="0041338B">
        <w:rPr>
          <w:rFonts w:ascii="Calibri" w:hAnsi="Calibri" w:cs="Calibri"/>
          <w:b/>
          <w:i/>
          <w:sz w:val="20"/>
          <w:szCs w:val="20"/>
        </w:rPr>
        <w:t xml:space="preserve"> grade level for example.</w:t>
      </w:r>
      <w:r w:rsidRPr="0041338B">
        <w:rPr>
          <w:rFonts w:ascii="Calibri" w:hAnsi="Calibri" w:cs="Calibri"/>
          <w:i/>
        </w:rPr>
        <w:t xml:space="preserve"> </w:t>
      </w:r>
    </w:p>
    <w:p w14:paraId="1F63B627" w14:textId="39C147EC" w:rsidR="0041338B" w:rsidRPr="0041338B" w:rsidRDefault="0041338B" w:rsidP="0041338B">
      <w:pPr>
        <w:numPr>
          <w:ilvl w:val="1"/>
          <w:numId w:val="22"/>
        </w:numPr>
        <w:rPr>
          <w:rFonts w:ascii="Calibri" w:hAnsi="Calibri" w:cs="Calibri"/>
          <w:i/>
        </w:rPr>
      </w:pPr>
      <w:r w:rsidRPr="0041338B">
        <w:rPr>
          <w:rFonts w:ascii="Calibri" w:hAnsi="Calibri" w:cs="Calibri"/>
          <w:b/>
          <w:bCs/>
          <w:lang w:val="en-US"/>
        </w:rPr>
        <w:lastRenderedPageBreak/>
        <w:t>Outcomes based:</w:t>
      </w:r>
      <w:r w:rsidRPr="0041338B">
        <w:rPr>
          <w:rFonts w:ascii="Calibri" w:hAnsi="Calibri" w:cs="Calibri"/>
          <w:lang w:val="en-US"/>
        </w:rPr>
        <w:t xml:space="preserve"> If someone is focused on outcomes, would it be just for everyone to get a high school diploma regardless of what they did during their time in school? </w:t>
      </w:r>
      <w:r w:rsidRPr="0041338B">
        <w:rPr>
          <w:rFonts w:ascii="Calibri" w:hAnsi="Calibri" w:cs="Calibri"/>
          <w:b/>
          <w:i/>
          <w:sz w:val="20"/>
          <w:szCs w:val="20"/>
        </w:rPr>
        <w:t>Answers may vary but most students will say yes because the outcome is the same.  If you are in a school system where different diplomas are given – Advanced diploma if student earned more credit hours, for example – how would this change their answers? If they were process based then it would be hard to justify  because some people worked harder than others or did the work. Point out to students that as long as the process of getting a particular grade was just, meaning all students had an opportunity to get an A in a class, that the unequal outcome is generally seen as acceptable. Additionally, the process of getting the high school diploma was not equal or the same and so the outcome that everyone gets the same diploma might actually seem like an injustice.</w:t>
      </w:r>
      <w:r w:rsidR="00CB6F01">
        <w:rPr>
          <w:rFonts w:ascii="Calibri" w:hAnsi="Calibri" w:cs="Calibri"/>
          <w:b/>
          <w:i/>
          <w:sz w:val="20"/>
          <w:szCs w:val="20"/>
        </w:rPr>
        <w:br/>
      </w:r>
    </w:p>
    <w:p w14:paraId="4F4FA9A5" w14:textId="46F0EC05" w:rsidR="0041338B" w:rsidRPr="0041338B" w:rsidRDefault="0041338B" w:rsidP="0041338B">
      <w:pPr>
        <w:numPr>
          <w:ilvl w:val="0"/>
          <w:numId w:val="22"/>
        </w:numPr>
        <w:rPr>
          <w:rFonts w:ascii="Calibri" w:hAnsi="Calibri" w:cs="Calibri"/>
        </w:rPr>
      </w:pPr>
      <w:r w:rsidRPr="0041338B">
        <w:rPr>
          <w:rFonts w:ascii="Calibri" w:hAnsi="Calibri" w:cs="Calibri"/>
        </w:rPr>
        <w:t xml:space="preserve">Remind or tell the students that economics is the study of how people choose and ethics is the analysis of right and wrong. Ethical frameworks are needed to help explain human behavior and evaluate policies. Much of what we are going to focus on to talk about justice in this lesson is looking at </w:t>
      </w:r>
      <w:r w:rsidRPr="0041338B">
        <w:rPr>
          <w:rFonts w:ascii="Calibri" w:hAnsi="Calibri" w:cs="Calibri"/>
          <w:b/>
        </w:rPr>
        <w:t>outcomes-based ethics</w:t>
      </w:r>
      <w:r w:rsidRPr="0041338B">
        <w:rPr>
          <w:rFonts w:ascii="Calibri" w:hAnsi="Calibri" w:cs="Calibri"/>
        </w:rPr>
        <w:t>, a moral philosophy that discerns right or wrong action based on the consequences produced by the action.</w:t>
      </w:r>
      <w:r w:rsidR="00CB6F01">
        <w:rPr>
          <w:rFonts w:ascii="Calibri" w:hAnsi="Calibri" w:cs="Calibri"/>
        </w:rPr>
        <w:br/>
      </w:r>
    </w:p>
    <w:p w14:paraId="3E2BF09D" w14:textId="77777777" w:rsidR="0041338B" w:rsidRPr="0041338B" w:rsidRDefault="0041338B" w:rsidP="0041338B">
      <w:pPr>
        <w:numPr>
          <w:ilvl w:val="0"/>
          <w:numId w:val="22"/>
        </w:numPr>
        <w:rPr>
          <w:rFonts w:ascii="Calibri" w:hAnsi="Calibri" w:cs="Calibri"/>
        </w:rPr>
      </w:pPr>
      <w:r w:rsidRPr="0041338B">
        <w:rPr>
          <w:rFonts w:ascii="Calibri" w:hAnsi="Calibri" w:cs="Calibri"/>
        </w:rPr>
        <w:t xml:space="preserve">Display slide 7. Introduce students to the concept of the </w:t>
      </w:r>
      <w:r w:rsidRPr="0041338B">
        <w:rPr>
          <w:rFonts w:ascii="Calibri" w:hAnsi="Calibri" w:cs="Calibri"/>
          <w:b/>
        </w:rPr>
        <w:t>veil of ignorance</w:t>
      </w:r>
      <w:r w:rsidRPr="0041338B">
        <w:rPr>
          <w:rFonts w:ascii="Calibri" w:hAnsi="Calibri" w:cs="Calibri"/>
        </w:rPr>
        <w:t xml:space="preserve">. The veil of ignorance is a hypothetical situation where decisions about justice and the allocation of resources are made by a person who does not know what position they may have in society. By not knowing what position they may have that person would make decisions based on the betterment of society rather than what would benefit them individually. </w:t>
      </w:r>
    </w:p>
    <w:p w14:paraId="36BA906D" w14:textId="239B5A01" w:rsidR="0041338B" w:rsidRPr="0041338B" w:rsidRDefault="0041338B" w:rsidP="00F204D4">
      <w:pPr>
        <w:ind w:left="1080"/>
        <w:rPr>
          <w:rFonts w:ascii="Calibri" w:hAnsi="Calibri" w:cs="Calibri"/>
          <w:b/>
          <w:bCs/>
          <w:sz w:val="20"/>
          <w:szCs w:val="20"/>
        </w:rPr>
      </w:pPr>
      <w:r w:rsidRPr="0041338B">
        <w:rPr>
          <w:rFonts w:ascii="Calibri" w:hAnsi="Calibri" w:cs="Calibri"/>
          <w:b/>
          <w:bCs/>
          <w:i/>
          <w:sz w:val="20"/>
          <w:szCs w:val="20"/>
        </w:rPr>
        <w:t>Teacher note: Philosopher John Rawls</w:t>
      </w:r>
      <w:r w:rsidRPr="0041338B">
        <w:rPr>
          <w:rFonts w:ascii="Calibri" w:hAnsi="Calibri" w:cs="Calibri"/>
          <w:b/>
          <w:bCs/>
          <w:i/>
          <w:sz w:val="20"/>
          <w:szCs w:val="20"/>
          <w:vertAlign w:val="superscript"/>
        </w:rPr>
        <w:footnoteReference w:id="4"/>
      </w:r>
      <w:r w:rsidRPr="0041338B">
        <w:rPr>
          <w:rFonts w:ascii="Calibri" w:hAnsi="Calibri" w:cs="Calibri"/>
          <w:b/>
          <w:bCs/>
          <w:i/>
          <w:sz w:val="20"/>
          <w:szCs w:val="20"/>
        </w:rPr>
        <w:t xml:space="preserve"> created the veil of ignorance scenario to help illustrate how self-interest and ego impacted decision-makers at the highest level. Rawls wanted to find a way to create a more just society by exposing individual biases that may create injustice. The veil of ignorance activity is a way to expose students to their own biases and illustrate how their personal experience and self-interest may shape the way they view the world and others around them.</w:t>
      </w:r>
      <w:r w:rsidR="00CB6F01" w:rsidRPr="00F204D4">
        <w:rPr>
          <w:rFonts w:ascii="Calibri" w:hAnsi="Calibri" w:cs="Calibri"/>
          <w:b/>
          <w:bCs/>
          <w:i/>
          <w:sz w:val="20"/>
          <w:szCs w:val="20"/>
        </w:rPr>
        <w:br/>
      </w:r>
    </w:p>
    <w:p w14:paraId="2E4373D3" w14:textId="77777777" w:rsidR="0041338B" w:rsidRPr="0041338B" w:rsidRDefault="0041338B" w:rsidP="0041338B">
      <w:pPr>
        <w:numPr>
          <w:ilvl w:val="0"/>
          <w:numId w:val="22"/>
        </w:numPr>
        <w:rPr>
          <w:rFonts w:ascii="Calibri" w:hAnsi="Calibri" w:cs="Calibri"/>
        </w:rPr>
      </w:pPr>
      <w:r w:rsidRPr="0041338B">
        <w:rPr>
          <w:rFonts w:ascii="Calibri" w:hAnsi="Calibri" w:cs="Calibri"/>
        </w:rPr>
        <w:t xml:space="preserve">Explain to students that a common example, the Trolley Problem is used to demonstrate the role the veil of ignorance plays in decision-making. Students are asked if they would save five people from a speeding car if they had to push one person in front of the car. They are then asked to remove the veil of ignorance and see how they would react if someone they loved were in the group of five people who would be hit, or if someone they loved would be pushed in front of the car to save the five other people. This unlikely scenario is meant to reinforce how self-interest and personal experience can impact the decision-making process. </w:t>
      </w:r>
    </w:p>
    <w:p w14:paraId="6CBF3167" w14:textId="77777777" w:rsidR="0041338B" w:rsidRPr="0041338B" w:rsidRDefault="0041338B" w:rsidP="00F204D4">
      <w:pPr>
        <w:ind w:left="720"/>
        <w:rPr>
          <w:rFonts w:ascii="Calibri" w:hAnsi="Calibri" w:cs="Calibri"/>
          <w:b/>
          <w:bCs/>
          <w:i/>
          <w:sz w:val="20"/>
          <w:szCs w:val="20"/>
        </w:rPr>
      </w:pPr>
      <w:r w:rsidRPr="0041338B">
        <w:rPr>
          <w:rFonts w:ascii="Calibri" w:hAnsi="Calibri" w:cs="Calibri"/>
          <w:b/>
          <w:bCs/>
          <w:i/>
          <w:sz w:val="20"/>
          <w:szCs w:val="20"/>
        </w:rPr>
        <w:t xml:space="preserve">Teacher note: The scenario given is a variation of the commonly used trolly problem you can use to illustrate how the veil of ignorance might work in a “real world” scenario. Here’s a good </w:t>
      </w:r>
      <w:hyperlink r:id="rId11">
        <w:r w:rsidRPr="0041338B">
          <w:rPr>
            <w:rStyle w:val="Hyperlink"/>
            <w:rFonts w:ascii="Calibri" w:hAnsi="Calibri" w:cs="Calibri"/>
            <w:b/>
            <w:bCs/>
            <w:i/>
            <w:sz w:val="20"/>
            <w:szCs w:val="20"/>
          </w:rPr>
          <w:t>Ted-Ed video</w:t>
        </w:r>
      </w:hyperlink>
      <w:r w:rsidRPr="0041338B">
        <w:rPr>
          <w:rFonts w:ascii="Calibri" w:hAnsi="Calibri" w:cs="Calibri"/>
          <w:b/>
          <w:bCs/>
          <w:i/>
          <w:sz w:val="20"/>
          <w:szCs w:val="20"/>
        </w:rPr>
        <w:t xml:space="preserve"> on the trolley problem if you’d rather use this to clarify the veil of ignorance.</w:t>
      </w:r>
      <w:r w:rsidRPr="0041338B">
        <w:rPr>
          <w:rFonts w:ascii="Calibri" w:hAnsi="Calibri" w:cs="Calibri"/>
          <w:b/>
          <w:bCs/>
          <w:sz w:val="20"/>
          <w:szCs w:val="20"/>
          <w:vertAlign w:val="superscript"/>
        </w:rPr>
        <w:footnoteReference w:id="5"/>
      </w:r>
    </w:p>
    <w:p w14:paraId="4329A982" w14:textId="77777777" w:rsidR="0041338B" w:rsidRPr="0041338B" w:rsidRDefault="0041338B" w:rsidP="0041338B">
      <w:pPr>
        <w:numPr>
          <w:ilvl w:val="0"/>
          <w:numId w:val="22"/>
        </w:numPr>
        <w:rPr>
          <w:rFonts w:ascii="Calibri" w:hAnsi="Calibri" w:cs="Calibri"/>
        </w:rPr>
      </w:pPr>
      <w:r w:rsidRPr="0041338B">
        <w:rPr>
          <w:rFonts w:ascii="Calibri" w:hAnsi="Calibri" w:cs="Calibri"/>
        </w:rPr>
        <w:lastRenderedPageBreak/>
        <w:t xml:space="preserve"> Show the following video from the TV Show “The Good Place”, to the students </w:t>
      </w:r>
      <w:hyperlink r:id="rId12" w:history="1">
        <w:r w:rsidRPr="0041338B">
          <w:rPr>
            <w:rStyle w:val="Hyperlink"/>
            <w:rFonts w:ascii="Calibri" w:hAnsi="Calibri" w:cs="Calibri"/>
          </w:rPr>
          <w:t>https://econ.video/2023/02/11/the-good-place-the-trolley-problem-part-2/</w:t>
        </w:r>
      </w:hyperlink>
    </w:p>
    <w:p w14:paraId="3058C2C2" w14:textId="38CB3DAD" w:rsidR="0041338B" w:rsidRPr="0041338B" w:rsidRDefault="0041338B" w:rsidP="00CB6F01">
      <w:pPr>
        <w:ind w:left="720"/>
        <w:rPr>
          <w:rFonts w:ascii="Calibri" w:hAnsi="Calibri" w:cs="Calibri"/>
        </w:rPr>
      </w:pPr>
      <w:r w:rsidRPr="0041338B">
        <w:rPr>
          <w:rFonts w:ascii="Calibri" w:hAnsi="Calibri" w:cs="Calibri"/>
        </w:rPr>
        <w:t xml:space="preserve">which is also on slide 8. </w:t>
      </w:r>
      <w:r w:rsidR="00CB6F01">
        <w:rPr>
          <w:rFonts w:ascii="Calibri" w:hAnsi="Calibri" w:cs="Calibri"/>
        </w:rPr>
        <w:br/>
      </w:r>
    </w:p>
    <w:p w14:paraId="583460D8" w14:textId="6809E63E" w:rsidR="0041338B" w:rsidRPr="0041338B" w:rsidRDefault="0041338B" w:rsidP="0041338B">
      <w:pPr>
        <w:numPr>
          <w:ilvl w:val="0"/>
          <w:numId w:val="22"/>
        </w:numPr>
        <w:rPr>
          <w:rFonts w:ascii="Calibri" w:hAnsi="Calibri" w:cs="Calibri"/>
        </w:rPr>
      </w:pPr>
      <w:r w:rsidRPr="0041338B">
        <w:rPr>
          <w:rFonts w:ascii="Calibri" w:hAnsi="Calibri" w:cs="Calibri"/>
        </w:rPr>
        <w:t>Use slides 9 and 10 to ask students how they would respond to the traditional trolley problem with and without the veil of ignorance. Then explain that people’s experience and self-interest sometimes play a role in how they answer the trolley problem. More often than not, our personal experience or our self-interest can create a bias in how we view the world and others.</w:t>
      </w:r>
      <w:r w:rsidR="00CB6F01">
        <w:rPr>
          <w:rFonts w:ascii="Calibri" w:hAnsi="Calibri" w:cs="Calibri"/>
        </w:rPr>
        <w:br/>
      </w:r>
      <w:r w:rsidRPr="0041338B">
        <w:rPr>
          <w:rFonts w:ascii="Calibri" w:hAnsi="Calibri" w:cs="Calibri"/>
        </w:rPr>
        <w:t xml:space="preserve"> </w:t>
      </w:r>
    </w:p>
    <w:p w14:paraId="6C742C89" w14:textId="77777777" w:rsidR="0041338B" w:rsidRPr="0041338B" w:rsidRDefault="0041338B" w:rsidP="0041338B">
      <w:pPr>
        <w:numPr>
          <w:ilvl w:val="0"/>
          <w:numId w:val="22"/>
        </w:numPr>
        <w:rPr>
          <w:rFonts w:ascii="Calibri" w:hAnsi="Calibri" w:cs="Calibri"/>
        </w:rPr>
      </w:pPr>
      <w:r w:rsidRPr="0041338B">
        <w:rPr>
          <w:rFonts w:ascii="Calibri" w:hAnsi="Calibri" w:cs="Calibri"/>
        </w:rPr>
        <w:t xml:space="preserve">Explain to students that scenarios like this are being used to help autonomous vehicle decision-making regarding the value of human lives in various scenarios. </w:t>
      </w:r>
    </w:p>
    <w:p w14:paraId="3FDD7D74" w14:textId="5ED2D4E7" w:rsidR="0041338B" w:rsidRPr="0041338B" w:rsidRDefault="0041338B" w:rsidP="0041338B">
      <w:pPr>
        <w:numPr>
          <w:ilvl w:val="0"/>
          <w:numId w:val="19"/>
        </w:numPr>
        <w:rPr>
          <w:rFonts w:ascii="Calibri" w:hAnsi="Calibri" w:cs="Calibri"/>
        </w:rPr>
      </w:pPr>
      <w:r w:rsidRPr="0041338B">
        <w:rPr>
          <w:rFonts w:ascii="Calibri" w:hAnsi="Calibri" w:cs="Calibri"/>
        </w:rPr>
        <w:t xml:space="preserve">Ask students how using the veil of ignorance might help developers train autonomous vehicles. </w:t>
      </w:r>
      <w:r w:rsidRPr="0041338B">
        <w:rPr>
          <w:rFonts w:ascii="Calibri" w:hAnsi="Calibri" w:cs="Calibri"/>
          <w:b/>
          <w:i/>
          <w:sz w:val="20"/>
          <w:szCs w:val="20"/>
        </w:rPr>
        <w:t>Answers may vary but may include: the veil of ignorance may help developers expose their own biases when programming autonomous vehicles.</w:t>
      </w:r>
      <w:r w:rsidR="00CB6F01">
        <w:rPr>
          <w:rFonts w:ascii="Calibri" w:hAnsi="Calibri" w:cs="Calibri"/>
          <w:i/>
        </w:rPr>
        <w:br/>
      </w:r>
    </w:p>
    <w:p w14:paraId="2F22A462" w14:textId="593E8FD6" w:rsidR="0041338B" w:rsidRPr="0041338B" w:rsidRDefault="0041338B" w:rsidP="0041338B">
      <w:pPr>
        <w:numPr>
          <w:ilvl w:val="0"/>
          <w:numId w:val="22"/>
        </w:numPr>
        <w:rPr>
          <w:rFonts w:ascii="Calibri" w:hAnsi="Calibri" w:cs="Calibri"/>
        </w:rPr>
      </w:pPr>
      <w:r w:rsidRPr="0041338B">
        <w:rPr>
          <w:rFonts w:ascii="Calibri" w:hAnsi="Calibri" w:cs="Calibri"/>
        </w:rPr>
        <w:t xml:space="preserve">Tell students they are going to work in small groups to see how </w:t>
      </w:r>
      <w:r w:rsidRPr="0041338B">
        <w:rPr>
          <w:rFonts w:ascii="Calibri" w:hAnsi="Calibri" w:cs="Calibri"/>
          <w:b/>
        </w:rPr>
        <w:t xml:space="preserve">self-interest </w:t>
      </w:r>
      <w:r w:rsidRPr="0041338B">
        <w:rPr>
          <w:rFonts w:ascii="Calibri" w:hAnsi="Calibri" w:cs="Calibri"/>
          <w:bCs/>
        </w:rPr>
        <w:t>-</w:t>
      </w:r>
      <w:r w:rsidRPr="0041338B">
        <w:rPr>
          <w:rFonts w:ascii="Calibri" w:hAnsi="Calibri" w:cs="Calibri"/>
          <w:i/>
        </w:rPr>
        <w:t xml:space="preserve"> </w:t>
      </w:r>
      <w:r w:rsidRPr="0041338B">
        <w:rPr>
          <w:rFonts w:ascii="Calibri" w:hAnsi="Calibri" w:cs="Calibri"/>
        </w:rPr>
        <w:t xml:space="preserve">the pursuit of personal gain and </w:t>
      </w:r>
      <w:r w:rsidRPr="0041338B">
        <w:rPr>
          <w:rFonts w:ascii="Calibri" w:hAnsi="Calibri" w:cs="Calibri"/>
          <w:b/>
        </w:rPr>
        <w:t>incentives</w:t>
      </w:r>
      <w:r w:rsidRPr="0041338B">
        <w:rPr>
          <w:rFonts w:ascii="Calibri" w:hAnsi="Calibri" w:cs="Calibri"/>
        </w:rPr>
        <w:t xml:space="preserve"> - benefits that encourage behaviors, impact </w:t>
      </w:r>
      <w:r w:rsidRPr="0041338B">
        <w:rPr>
          <w:rFonts w:ascii="Calibri" w:hAnsi="Calibri" w:cs="Calibri"/>
          <w:b/>
        </w:rPr>
        <w:t>decision-making</w:t>
      </w:r>
      <w:r w:rsidRPr="0041338B">
        <w:rPr>
          <w:rFonts w:ascii="Calibri" w:hAnsi="Calibri" w:cs="Calibri"/>
        </w:rPr>
        <w:t xml:space="preserve"> - deciding among choices or alternatives.</w:t>
      </w:r>
      <w:r w:rsidR="00CB6F01">
        <w:rPr>
          <w:rFonts w:ascii="Calibri" w:hAnsi="Calibri" w:cs="Calibri"/>
        </w:rPr>
        <w:br/>
      </w:r>
    </w:p>
    <w:p w14:paraId="5F0903E3" w14:textId="77777777" w:rsidR="0041338B" w:rsidRPr="0041338B" w:rsidRDefault="0041338B" w:rsidP="0041338B">
      <w:pPr>
        <w:numPr>
          <w:ilvl w:val="0"/>
          <w:numId w:val="22"/>
        </w:numPr>
        <w:rPr>
          <w:rFonts w:ascii="Calibri" w:hAnsi="Calibri" w:cs="Calibri"/>
        </w:rPr>
      </w:pPr>
      <w:r w:rsidRPr="0041338B">
        <w:rPr>
          <w:rFonts w:ascii="Calibri" w:hAnsi="Calibri" w:cs="Calibri"/>
        </w:rPr>
        <w:t xml:space="preserve">Slide 11. Divide the class into groups of 3-4 students. </w:t>
      </w:r>
      <w:r w:rsidRPr="0041338B">
        <w:rPr>
          <w:rFonts w:ascii="Calibri" w:hAnsi="Calibri" w:cs="Calibri"/>
          <w:b/>
          <w:bCs/>
        </w:rPr>
        <w:t>Distribute Activity 7.1: Economic Policy Ballot</w:t>
      </w:r>
      <w:r w:rsidRPr="0041338B">
        <w:rPr>
          <w:rFonts w:ascii="Calibri" w:hAnsi="Calibri" w:cs="Calibri"/>
        </w:rPr>
        <w:t>. Show and read the following directions for the veil of ignorance simulation on slide 11.</w:t>
      </w:r>
    </w:p>
    <w:p w14:paraId="77E715D2" w14:textId="77777777" w:rsidR="0041338B" w:rsidRPr="0041338B" w:rsidRDefault="0041338B" w:rsidP="0041338B">
      <w:pPr>
        <w:numPr>
          <w:ilvl w:val="1"/>
          <w:numId w:val="22"/>
        </w:numPr>
        <w:rPr>
          <w:rFonts w:ascii="Calibri" w:hAnsi="Calibri" w:cs="Calibri"/>
        </w:rPr>
      </w:pPr>
      <w:r w:rsidRPr="0041338B">
        <w:rPr>
          <w:rFonts w:ascii="Calibri" w:hAnsi="Calibri" w:cs="Calibri"/>
        </w:rPr>
        <w:t>Each group will receive an Economic Policy Ballot.</w:t>
      </w:r>
    </w:p>
    <w:p w14:paraId="773D0AE1" w14:textId="77777777" w:rsidR="0041338B" w:rsidRPr="0041338B" w:rsidRDefault="0041338B" w:rsidP="0041338B">
      <w:pPr>
        <w:numPr>
          <w:ilvl w:val="1"/>
          <w:numId w:val="22"/>
        </w:numPr>
        <w:rPr>
          <w:rFonts w:ascii="Calibri" w:hAnsi="Calibri" w:cs="Calibri"/>
        </w:rPr>
      </w:pPr>
      <w:r w:rsidRPr="0041338B">
        <w:rPr>
          <w:rFonts w:ascii="Calibri" w:hAnsi="Calibri" w:cs="Calibri"/>
        </w:rPr>
        <w:t>Members will read, discuss, and vote on each policy as a group.</w:t>
      </w:r>
    </w:p>
    <w:p w14:paraId="7BD741A9" w14:textId="77777777" w:rsidR="0041338B" w:rsidRPr="0041338B" w:rsidRDefault="0041338B" w:rsidP="0041338B">
      <w:pPr>
        <w:numPr>
          <w:ilvl w:val="1"/>
          <w:numId w:val="22"/>
        </w:numPr>
        <w:rPr>
          <w:rFonts w:ascii="Calibri" w:hAnsi="Calibri" w:cs="Calibri"/>
          <w:b/>
          <w:bCs/>
        </w:rPr>
      </w:pPr>
      <w:r w:rsidRPr="0041338B">
        <w:rPr>
          <w:rFonts w:ascii="Calibri" w:hAnsi="Calibri" w:cs="Calibri"/>
        </w:rPr>
        <w:t xml:space="preserve">Voting in Round 1 will be done under the veil of ignorance. </w:t>
      </w:r>
      <w:r w:rsidRPr="0041338B">
        <w:rPr>
          <w:rFonts w:ascii="Calibri" w:hAnsi="Calibri" w:cs="Calibri"/>
          <w:b/>
          <w:bCs/>
        </w:rPr>
        <w:t xml:space="preserve">Groups will not know if each policy will benefit them or not. </w:t>
      </w:r>
    </w:p>
    <w:p w14:paraId="0BFEEE34" w14:textId="77777777" w:rsidR="0041338B" w:rsidRPr="0041338B" w:rsidRDefault="0041338B" w:rsidP="0041338B">
      <w:pPr>
        <w:numPr>
          <w:ilvl w:val="1"/>
          <w:numId w:val="22"/>
        </w:numPr>
        <w:rPr>
          <w:rFonts w:ascii="Calibri" w:hAnsi="Calibri" w:cs="Calibri"/>
        </w:rPr>
      </w:pPr>
      <w:r w:rsidRPr="0041338B">
        <w:rPr>
          <w:rFonts w:ascii="Calibri" w:hAnsi="Calibri" w:cs="Calibri"/>
        </w:rPr>
        <w:t xml:space="preserve">We will share out how each group voted in 5-10 minutes. </w:t>
      </w:r>
    </w:p>
    <w:p w14:paraId="7EBAE078" w14:textId="2ACFC969" w:rsidR="00CB6F01" w:rsidRDefault="0041338B" w:rsidP="00C20E1D">
      <w:pPr>
        <w:ind w:left="1080"/>
        <w:rPr>
          <w:rFonts w:ascii="Calibri" w:hAnsi="Calibri" w:cs="Calibri"/>
        </w:rPr>
      </w:pPr>
      <w:r w:rsidRPr="0041338B">
        <w:rPr>
          <w:rFonts w:ascii="Calibri" w:hAnsi="Calibri" w:cs="Calibri"/>
          <w:b/>
          <w:bCs/>
        </w:rPr>
        <w:t>Emphasize to students in Round 1 of the game they don’t know if each policy will help or hurt them because they are voting behind the veil of ignorance.</w:t>
      </w:r>
      <w:r w:rsidR="00CB6F01">
        <w:rPr>
          <w:rFonts w:ascii="Calibri" w:hAnsi="Calibri" w:cs="Calibri"/>
          <w:b/>
          <w:bCs/>
        </w:rPr>
        <w:br/>
      </w:r>
    </w:p>
    <w:p w14:paraId="2EFD0D60" w14:textId="09939B56" w:rsidR="0041338B" w:rsidRPr="0041338B" w:rsidRDefault="0041338B" w:rsidP="0041338B">
      <w:pPr>
        <w:numPr>
          <w:ilvl w:val="0"/>
          <w:numId w:val="22"/>
        </w:numPr>
        <w:rPr>
          <w:rFonts w:ascii="Calibri" w:hAnsi="Calibri" w:cs="Calibri"/>
        </w:rPr>
      </w:pPr>
      <w:r w:rsidRPr="0041338B">
        <w:rPr>
          <w:rFonts w:ascii="Calibri" w:hAnsi="Calibri" w:cs="Calibri"/>
        </w:rPr>
        <w:t xml:space="preserve">Give each group 5-10 minutes to discuss the economic policies on the ballot and vote on each policy as a group. After groups have had adequate time to read, discuss, and vote on each policy, groups share out how they voted on each policy. </w:t>
      </w:r>
    </w:p>
    <w:p w14:paraId="3CF6D9FE" w14:textId="62425E91" w:rsidR="0041338B" w:rsidRPr="0041338B" w:rsidRDefault="0041338B" w:rsidP="0041338B">
      <w:pPr>
        <w:numPr>
          <w:ilvl w:val="1"/>
          <w:numId w:val="22"/>
        </w:numPr>
        <w:rPr>
          <w:rFonts w:ascii="Calibri" w:hAnsi="Calibri" w:cs="Calibri"/>
        </w:rPr>
      </w:pPr>
      <w:r w:rsidRPr="0041338B">
        <w:rPr>
          <w:rFonts w:ascii="Calibri" w:hAnsi="Calibri" w:cs="Calibri"/>
        </w:rPr>
        <w:t>One way to share out is to ask each group to raise their hands if they voted in favor of each policy as you list them.</w:t>
      </w:r>
      <w:r w:rsidR="00CB6F01">
        <w:rPr>
          <w:rFonts w:ascii="Calibri" w:hAnsi="Calibri" w:cs="Calibri"/>
        </w:rPr>
        <w:br/>
      </w:r>
    </w:p>
    <w:p w14:paraId="6515AF00" w14:textId="2732CDFF" w:rsidR="0041338B" w:rsidRPr="0041338B" w:rsidRDefault="0041338B" w:rsidP="0041338B">
      <w:pPr>
        <w:numPr>
          <w:ilvl w:val="0"/>
          <w:numId w:val="22"/>
        </w:numPr>
        <w:rPr>
          <w:rFonts w:ascii="Calibri" w:hAnsi="Calibri" w:cs="Calibri"/>
        </w:rPr>
      </w:pPr>
      <w:r w:rsidRPr="0041338B">
        <w:rPr>
          <w:rFonts w:ascii="Calibri" w:hAnsi="Calibri" w:cs="Calibri"/>
        </w:rPr>
        <w:t xml:space="preserve"> Round Two:  Explain to each group they will now be given a Role Card. Each card has information including a short biography, occupation, income, and some additional information relevant to the simulation. They will also be given a new Economic Policy Handout to vote on policies from the perspective of their role.</w:t>
      </w:r>
      <w:r w:rsidR="00CB6F01">
        <w:rPr>
          <w:rFonts w:ascii="Calibri" w:hAnsi="Calibri" w:cs="Calibri"/>
        </w:rPr>
        <w:br/>
      </w:r>
    </w:p>
    <w:p w14:paraId="0BE78904" w14:textId="77777777" w:rsidR="0041338B" w:rsidRPr="0041338B" w:rsidRDefault="0041338B" w:rsidP="0041338B">
      <w:pPr>
        <w:numPr>
          <w:ilvl w:val="0"/>
          <w:numId w:val="22"/>
        </w:numPr>
        <w:rPr>
          <w:rFonts w:ascii="Calibri" w:hAnsi="Calibri" w:cs="Calibri"/>
          <w:b/>
          <w:bCs/>
        </w:rPr>
      </w:pPr>
      <w:r w:rsidRPr="0041338B">
        <w:rPr>
          <w:rFonts w:ascii="Calibri" w:hAnsi="Calibri" w:cs="Calibri"/>
          <w:b/>
          <w:bCs/>
        </w:rPr>
        <w:lastRenderedPageBreak/>
        <w:t>Distribute Role Cards cut from Activity 7.3: Role Cards</w:t>
      </w:r>
      <w:r w:rsidRPr="0041338B">
        <w:rPr>
          <w:rFonts w:ascii="Calibri" w:hAnsi="Calibri" w:cs="Calibri"/>
        </w:rPr>
        <w:t xml:space="preserve">. Hand out </w:t>
      </w:r>
      <w:r w:rsidRPr="0041338B">
        <w:rPr>
          <w:rFonts w:ascii="Calibri" w:hAnsi="Calibri" w:cs="Calibri"/>
          <w:b/>
          <w:bCs/>
        </w:rPr>
        <w:t xml:space="preserve">Activity 7.2: Economic Policy Handout Round 2. </w:t>
      </w:r>
    </w:p>
    <w:p w14:paraId="4C801526" w14:textId="01C90911" w:rsidR="0041338B" w:rsidRPr="0041338B" w:rsidRDefault="0041338B" w:rsidP="00CB6F01">
      <w:pPr>
        <w:ind w:left="720"/>
        <w:rPr>
          <w:rFonts w:ascii="Calibri" w:hAnsi="Calibri" w:cs="Calibri"/>
          <w:b/>
          <w:sz w:val="20"/>
          <w:szCs w:val="20"/>
        </w:rPr>
      </w:pPr>
      <w:r w:rsidRPr="0041338B">
        <w:rPr>
          <w:rFonts w:ascii="Calibri" w:hAnsi="Calibri" w:cs="Calibri"/>
          <w:b/>
          <w:i/>
          <w:sz w:val="20"/>
          <w:szCs w:val="20"/>
        </w:rPr>
        <w:t>Teacher note: There are only 5 Role Cards. If you have more than 5 groups of 3-4 students you can print and cut more role cards for those groups.  It would be a good extension to compare how any duplicate groups voted to see if they were alike or different. It would also be good to explore why they voted the way they did if there are any differences between duplicate groups.</w:t>
      </w:r>
      <w:r w:rsidR="00CB6F01" w:rsidRPr="00C20E1D">
        <w:rPr>
          <w:rFonts w:ascii="Calibri" w:hAnsi="Calibri" w:cs="Calibri"/>
          <w:b/>
          <w:i/>
          <w:sz w:val="20"/>
          <w:szCs w:val="20"/>
        </w:rPr>
        <w:br/>
      </w:r>
    </w:p>
    <w:p w14:paraId="68B84392" w14:textId="186D7392" w:rsidR="0041338B" w:rsidRPr="0041338B" w:rsidRDefault="0041338B" w:rsidP="0041338B">
      <w:pPr>
        <w:numPr>
          <w:ilvl w:val="0"/>
          <w:numId w:val="22"/>
        </w:numPr>
        <w:rPr>
          <w:rFonts w:ascii="Calibri" w:hAnsi="Calibri" w:cs="Calibri"/>
        </w:rPr>
      </w:pPr>
      <w:r w:rsidRPr="0041338B">
        <w:rPr>
          <w:rFonts w:ascii="Calibri" w:hAnsi="Calibri" w:cs="Calibri"/>
        </w:rPr>
        <w:t xml:space="preserve">Tell students to use </w:t>
      </w:r>
      <w:r w:rsidRPr="0041338B">
        <w:rPr>
          <w:rFonts w:ascii="Calibri" w:hAnsi="Calibri" w:cs="Calibri"/>
          <w:b/>
          <w:bCs/>
        </w:rPr>
        <w:t>Activity 7.2: Economic Policy Ballot Round 2</w:t>
      </w:r>
      <w:r w:rsidRPr="0041338B">
        <w:rPr>
          <w:rFonts w:ascii="Calibri" w:hAnsi="Calibri" w:cs="Calibri"/>
        </w:rPr>
        <w:t xml:space="preserve"> to vote on each economic policy. Display slide 12 and explain that this time groups need to vote on each policy according to the interest of the person on their role card. Emphasize that the veil of ignorance has been removed. They now know if each policy will help or hurt them. This may cause their group to change their votes.</w:t>
      </w:r>
      <w:r w:rsidR="00CB6F01">
        <w:rPr>
          <w:rFonts w:ascii="Calibri" w:hAnsi="Calibri" w:cs="Calibri"/>
        </w:rPr>
        <w:br/>
      </w:r>
    </w:p>
    <w:p w14:paraId="0005200B" w14:textId="77777777" w:rsidR="0041338B" w:rsidRPr="0041338B" w:rsidRDefault="0041338B" w:rsidP="0041338B">
      <w:pPr>
        <w:numPr>
          <w:ilvl w:val="0"/>
          <w:numId w:val="22"/>
        </w:numPr>
        <w:rPr>
          <w:rFonts w:ascii="Calibri" w:hAnsi="Calibri" w:cs="Calibri"/>
        </w:rPr>
      </w:pPr>
      <w:r w:rsidRPr="0041338B">
        <w:rPr>
          <w:rFonts w:ascii="Calibri" w:hAnsi="Calibri" w:cs="Calibri"/>
        </w:rPr>
        <w:t>Give groups 5-10 minutes to read their role card and vote on each policy from the perspective of the individual on their card on Activity 7.2: Economic Policy Handout Round 2.</w:t>
      </w:r>
    </w:p>
    <w:p w14:paraId="1DF9FB12" w14:textId="77777777" w:rsidR="00880D4A" w:rsidRPr="00B638E4" w:rsidRDefault="00880D4A" w:rsidP="00880D4A">
      <w:pPr>
        <w:pStyle w:val="Heading2"/>
        <w:rPr>
          <w:rFonts w:ascii="Calibri" w:hAnsi="Calibri" w:cs="Calibri"/>
        </w:rPr>
      </w:pPr>
      <w:bookmarkStart w:id="8" w:name="_ptqi0qsu0677" w:colFirst="0" w:colLast="0"/>
      <w:bookmarkEnd w:id="8"/>
      <w:r w:rsidRPr="00B638E4">
        <w:rPr>
          <w:rFonts w:ascii="Calibri" w:hAnsi="Calibri" w:cs="Calibri"/>
        </w:rPr>
        <w:t>Closure</w:t>
      </w:r>
    </w:p>
    <w:p w14:paraId="3DDDE0DF" w14:textId="77777777" w:rsidR="0041338B" w:rsidRPr="0041338B" w:rsidRDefault="0041338B" w:rsidP="0041338B">
      <w:pPr>
        <w:numPr>
          <w:ilvl w:val="0"/>
          <w:numId w:val="22"/>
        </w:numPr>
        <w:rPr>
          <w:rFonts w:ascii="Calibri" w:hAnsi="Calibri" w:cs="Calibri"/>
        </w:rPr>
      </w:pPr>
      <w:r w:rsidRPr="0041338B">
        <w:rPr>
          <w:rFonts w:ascii="Calibri" w:hAnsi="Calibri" w:cs="Calibri"/>
        </w:rPr>
        <w:t>Display slide 13. Explain to students that this activity demonstrated how the veil of ignorance can illustrate biases based on self-interest and incentives. Ask if any group changed their votes from Round 1 to Round 2 on:</w:t>
      </w:r>
    </w:p>
    <w:p w14:paraId="0408A12F" w14:textId="77777777" w:rsidR="0041338B" w:rsidRPr="0041338B" w:rsidRDefault="0041338B" w:rsidP="0041338B">
      <w:pPr>
        <w:numPr>
          <w:ilvl w:val="1"/>
          <w:numId w:val="22"/>
        </w:numPr>
        <w:rPr>
          <w:rFonts w:ascii="Calibri" w:hAnsi="Calibri" w:cs="Calibri"/>
        </w:rPr>
      </w:pPr>
      <w:r w:rsidRPr="0041338B">
        <w:rPr>
          <w:rFonts w:ascii="Calibri" w:hAnsi="Calibri" w:cs="Calibri"/>
        </w:rPr>
        <w:t>Funding education</w:t>
      </w:r>
    </w:p>
    <w:p w14:paraId="5A1C3734" w14:textId="77777777" w:rsidR="0041338B" w:rsidRPr="0041338B" w:rsidRDefault="0041338B" w:rsidP="0041338B">
      <w:pPr>
        <w:numPr>
          <w:ilvl w:val="1"/>
          <w:numId w:val="22"/>
        </w:numPr>
        <w:rPr>
          <w:rFonts w:ascii="Calibri" w:hAnsi="Calibri" w:cs="Calibri"/>
        </w:rPr>
      </w:pPr>
      <w:r w:rsidRPr="0041338B">
        <w:rPr>
          <w:rFonts w:ascii="Calibri" w:hAnsi="Calibri" w:cs="Calibri"/>
        </w:rPr>
        <w:t>Unemployment assistance</w:t>
      </w:r>
    </w:p>
    <w:p w14:paraId="077EA966" w14:textId="77777777" w:rsidR="0041338B" w:rsidRPr="0041338B" w:rsidRDefault="0041338B" w:rsidP="0041338B">
      <w:pPr>
        <w:numPr>
          <w:ilvl w:val="1"/>
          <w:numId w:val="22"/>
        </w:numPr>
        <w:rPr>
          <w:rFonts w:ascii="Calibri" w:hAnsi="Calibri" w:cs="Calibri"/>
        </w:rPr>
      </w:pPr>
      <w:r w:rsidRPr="0041338B">
        <w:rPr>
          <w:rFonts w:ascii="Calibri" w:hAnsi="Calibri" w:cs="Calibri"/>
        </w:rPr>
        <w:t>Migrant workers</w:t>
      </w:r>
    </w:p>
    <w:p w14:paraId="213569ED" w14:textId="39F769D4" w:rsidR="0041338B" w:rsidRPr="0041338B" w:rsidRDefault="0041338B" w:rsidP="0041338B">
      <w:pPr>
        <w:numPr>
          <w:ilvl w:val="1"/>
          <w:numId w:val="22"/>
        </w:numPr>
        <w:rPr>
          <w:rFonts w:ascii="Calibri" w:hAnsi="Calibri" w:cs="Calibri"/>
        </w:rPr>
      </w:pPr>
      <w:r w:rsidRPr="0041338B">
        <w:rPr>
          <w:rFonts w:ascii="Calibri" w:hAnsi="Calibri" w:cs="Calibri"/>
        </w:rPr>
        <w:t>Health insurance for the elderly</w:t>
      </w:r>
      <w:r w:rsidR="00CB6F01">
        <w:rPr>
          <w:rFonts w:ascii="Calibri" w:hAnsi="Calibri" w:cs="Calibri"/>
        </w:rPr>
        <w:br/>
      </w:r>
    </w:p>
    <w:p w14:paraId="7D05DC68" w14:textId="511F66C8" w:rsidR="0041338B" w:rsidRPr="0041338B" w:rsidRDefault="0041338B" w:rsidP="0041338B">
      <w:pPr>
        <w:numPr>
          <w:ilvl w:val="0"/>
          <w:numId w:val="22"/>
        </w:numPr>
        <w:rPr>
          <w:rFonts w:ascii="Calibri" w:hAnsi="Calibri" w:cs="Calibri"/>
          <w:i/>
        </w:rPr>
      </w:pPr>
      <w:r w:rsidRPr="0041338B">
        <w:rPr>
          <w:rFonts w:ascii="Calibri" w:hAnsi="Calibri" w:cs="Calibri"/>
        </w:rPr>
        <w:t xml:space="preserve">Ask the groups who changed their vote, what influenced the group’s decision? </w:t>
      </w:r>
      <w:r w:rsidRPr="0041338B">
        <w:rPr>
          <w:rFonts w:ascii="Calibri" w:hAnsi="Calibri" w:cs="Calibri"/>
          <w:b/>
          <w:i/>
          <w:sz w:val="20"/>
          <w:szCs w:val="20"/>
        </w:rPr>
        <w:t xml:space="preserve">Answers may vary but include: they changed their vote because the self-interest/perspective of their role card was different than the group’s self-interest for each of the votes they changed. </w:t>
      </w:r>
      <w:r w:rsidR="00880D4A" w:rsidRPr="00C20E1D">
        <w:rPr>
          <w:rFonts w:ascii="Calibri" w:hAnsi="Calibri" w:cs="Calibri"/>
          <w:b/>
          <w:i/>
          <w:sz w:val="20"/>
          <w:szCs w:val="20"/>
        </w:rPr>
        <w:br/>
      </w:r>
      <w:r w:rsidRPr="0041338B">
        <w:rPr>
          <w:rFonts w:ascii="Calibri" w:hAnsi="Calibri" w:cs="Calibri"/>
          <w:b/>
          <w:i/>
          <w:sz w:val="20"/>
          <w:szCs w:val="20"/>
        </w:rPr>
        <w:t>Teacher note: This would be a good place to emphasize the role the veil of ignorance played in the original decision-making for each group. You may want to ask if they changed their vote in Round 2 to better society as a whole or themselves individually.</w:t>
      </w:r>
      <w:r w:rsidR="00CB6F01" w:rsidRPr="00C20E1D">
        <w:rPr>
          <w:rFonts w:ascii="Calibri" w:hAnsi="Calibri" w:cs="Calibri"/>
          <w:b/>
          <w:i/>
          <w:sz w:val="20"/>
          <w:szCs w:val="20"/>
        </w:rPr>
        <w:br/>
      </w:r>
    </w:p>
    <w:p w14:paraId="5284E00E" w14:textId="3CB6E2F8" w:rsidR="0041338B" w:rsidRPr="0041338B" w:rsidRDefault="0041338B" w:rsidP="0041338B">
      <w:pPr>
        <w:numPr>
          <w:ilvl w:val="0"/>
          <w:numId w:val="22"/>
        </w:numPr>
        <w:rPr>
          <w:rFonts w:ascii="Calibri" w:hAnsi="Calibri" w:cs="Calibri"/>
          <w:b/>
          <w:bCs/>
          <w:i/>
        </w:rPr>
      </w:pPr>
      <w:r w:rsidRPr="0041338B">
        <w:rPr>
          <w:rFonts w:ascii="Calibri" w:hAnsi="Calibri" w:cs="Calibri"/>
        </w:rPr>
        <w:t xml:space="preserve">Ask if any group considered how your role would view the equity of the outcome or the process for each policy before the group voted? </w:t>
      </w:r>
      <w:r w:rsidRPr="0041338B">
        <w:rPr>
          <w:rFonts w:ascii="Calibri" w:hAnsi="Calibri" w:cs="Calibri"/>
          <w:b/>
          <w:i/>
          <w:sz w:val="20"/>
          <w:szCs w:val="20"/>
        </w:rPr>
        <w:t>Answers may vary but include:</w:t>
      </w:r>
      <w:r w:rsidRPr="0041338B">
        <w:rPr>
          <w:rFonts w:ascii="Calibri" w:hAnsi="Calibri" w:cs="Calibri"/>
          <w:b/>
          <w:sz w:val="20"/>
          <w:szCs w:val="20"/>
        </w:rPr>
        <w:t xml:space="preserve"> </w:t>
      </w:r>
      <w:r w:rsidRPr="0041338B">
        <w:rPr>
          <w:rFonts w:ascii="Calibri" w:hAnsi="Calibri" w:cs="Calibri"/>
          <w:b/>
          <w:i/>
          <w:sz w:val="20"/>
          <w:szCs w:val="20"/>
        </w:rPr>
        <w:t xml:space="preserve">we did not consider the equity of the outcome or the process while voting. Teachers should direct the conversation to address outcome being equitable and process being equitable as ways people decide if something is just. </w:t>
      </w:r>
      <w:r w:rsidR="00880D4A" w:rsidRPr="00C20E1D">
        <w:rPr>
          <w:rFonts w:ascii="Calibri" w:hAnsi="Calibri" w:cs="Calibri"/>
          <w:b/>
          <w:i/>
          <w:sz w:val="20"/>
          <w:szCs w:val="20"/>
        </w:rPr>
        <w:br/>
      </w:r>
      <w:r w:rsidRPr="0041338B">
        <w:rPr>
          <w:rFonts w:ascii="Calibri" w:hAnsi="Calibri" w:cs="Calibri"/>
          <w:b/>
          <w:bCs/>
          <w:i/>
          <w:sz w:val="20"/>
          <w:szCs w:val="20"/>
        </w:rPr>
        <w:t>Teacher note: Remember, people who emphasize outcomes tend to see the existing degree of economic inequity as morally wrong. People who emphasize process are more likely to approve the results of a system-even if those results are highly unequal-provided individuals have equal opportunity to succeed.</w:t>
      </w:r>
      <w:r w:rsidR="00CB6F01" w:rsidRPr="00C20E1D">
        <w:rPr>
          <w:rFonts w:ascii="Calibri" w:hAnsi="Calibri" w:cs="Calibri"/>
          <w:b/>
          <w:bCs/>
          <w:i/>
          <w:sz w:val="20"/>
          <w:szCs w:val="20"/>
        </w:rPr>
        <w:br/>
      </w:r>
      <w:r w:rsidRPr="0041338B">
        <w:rPr>
          <w:rFonts w:ascii="Calibri" w:hAnsi="Calibri" w:cs="Calibri"/>
          <w:b/>
          <w:bCs/>
          <w:i/>
        </w:rPr>
        <w:t xml:space="preserve"> </w:t>
      </w:r>
    </w:p>
    <w:p w14:paraId="4E94656F" w14:textId="77777777" w:rsidR="0041338B" w:rsidRPr="0041338B" w:rsidRDefault="0041338B" w:rsidP="0041338B">
      <w:pPr>
        <w:numPr>
          <w:ilvl w:val="0"/>
          <w:numId w:val="22"/>
        </w:numPr>
        <w:rPr>
          <w:rFonts w:ascii="Calibri" w:hAnsi="Calibri" w:cs="Calibri"/>
        </w:rPr>
      </w:pPr>
      <w:r w:rsidRPr="0041338B">
        <w:rPr>
          <w:rFonts w:ascii="Calibri" w:hAnsi="Calibri" w:cs="Calibri"/>
        </w:rPr>
        <w:lastRenderedPageBreak/>
        <w:t>Display slide 14. Explain to your students that the veil of ignorance provides an opportunity to identify how our own self-interest and circumstances can impact our decision-making. By recognizing how our decision-making is influenced, we can attempt to make more just decisions both through government policies as well as in our own life.</w:t>
      </w:r>
    </w:p>
    <w:p w14:paraId="541D4DBE" w14:textId="77777777" w:rsidR="00880D4A" w:rsidRPr="00B638E4" w:rsidRDefault="00880D4A" w:rsidP="00880D4A">
      <w:pPr>
        <w:pStyle w:val="Heading2"/>
        <w:rPr>
          <w:rFonts w:ascii="Calibri" w:hAnsi="Calibri" w:cs="Calibri"/>
        </w:rPr>
      </w:pPr>
      <w:bookmarkStart w:id="9" w:name="_7k8b0a7fuxn4" w:colFirst="0" w:colLast="0"/>
      <w:bookmarkEnd w:id="9"/>
      <w:r w:rsidRPr="00B638E4">
        <w:rPr>
          <w:rFonts w:ascii="Calibri" w:hAnsi="Calibri" w:cs="Calibri"/>
        </w:rPr>
        <w:t>Assessment</w:t>
      </w:r>
    </w:p>
    <w:p w14:paraId="6F45CCF2" w14:textId="77777777" w:rsidR="0041338B" w:rsidRPr="0041338B" w:rsidRDefault="0041338B" w:rsidP="0041338B">
      <w:pPr>
        <w:numPr>
          <w:ilvl w:val="0"/>
          <w:numId w:val="22"/>
        </w:numPr>
        <w:rPr>
          <w:rFonts w:ascii="Calibri" w:hAnsi="Calibri" w:cs="Calibri"/>
        </w:rPr>
      </w:pPr>
      <w:r w:rsidRPr="0041338B">
        <w:rPr>
          <w:rFonts w:ascii="Calibri" w:hAnsi="Calibri" w:cs="Calibri"/>
        </w:rPr>
        <w:t>Distribute copies of Assessment 7: Is it a just process or outcome? to each student.</w:t>
      </w:r>
    </w:p>
    <w:p w14:paraId="63D4644F" w14:textId="77777777" w:rsidR="0041338B" w:rsidRPr="0041338B" w:rsidRDefault="0041338B" w:rsidP="0041338B">
      <w:pPr>
        <w:rPr>
          <w:rFonts w:ascii="Calibri" w:hAnsi="Calibri" w:cs="Calibri"/>
        </w:rPr>
      </w:pPr>
    </w:p>
    <w:p w14:paraId="66192967" w14:textId="77777777" w:rsidR="0041338B" w:rsidRPr="0041338B" w:rsidRDefault="0041338B" w:rsidP="0041338B">
      <w:pPr>
        <w:rPr>
          <w:rFonts w:ascii="Calibri" w:hAnsi="Calibri" w:cs="Calibri"/>
        </w:rPr>
      </w:pPr>
      <w:r w:rsidRPr="0041338B">
        <w:rPr>
          <w:rFonts w:ascii="Calibri" w:hAnsi="Calibri" w:cs="Calibri"/>
        </w:rPr>
        <w:t>Some sample assessment items:</w:t>
      </w:r>
    </w:p>
    <w:p w14:paraId="6E56342C" w14:textId="77777777" w:rsidR="0041338B" w:rsidRPr="0041338B" w:rsidRDefault="0041338B" w:rsidP="0041338B">
      <w:pPr>
        <w:rPr>
          <w:rFonts w:ascii="Calibri" w:hAnsi="Calibri" w:cs="Calibri"/>
          <w:b/>
        </w:rPr>
      </w:pPr>
    </w:p>
    <w:p w14:paraId="7C1C816E" w14:textId="77777777" w:rsidR="0041338B" w:rsidRPr="0041338B" w:rsidRDefault="0041338B" w:rsidP="0041338B">
      <w:pPr>
        <w:numPr>
          <w:ilvl w:val="0"/>
          <w:numId w:val="23"/>
        </w:numPr>
        <w:rPr>
          <w:rFonts w:ascii="Calibri" w:hAnsi="Calibri" w:cs="Calibri"/>
        </w:rPr>
      </w:pPr>
      <w:r w:rsidRPr="0041338B">
        <w:rPr>
          <w:rFonts w:ascii="Calibri" w:hAnsi="Calibri" w:cs="Calibri"/>
        </w:rPr>
        <w:t>What is the main point of imagining the choices you would make behind a veil of ignorance?</w:t>
      </w:r>
    </w:p>
    <w:p w14:paraId="6C9E4621" w14:textId="77777777" w:rsidR="0041338B" w:rsidRPr="0041338B" w:rsidRDefault="0041338B" w:rsidP="0041338B">
      <w:pPr>
        <w:numPr>
          <w:ilvl w:val="1"/>
          <w:numId w:val="27"/>
        </w:numPr>
        <w:rPr>
          <w:rFonts w:ascii="Calibri" w:hAnsi="Calibri" w:cs="Calibri"/>
        </w:rPr>
      </w:pPr>
      <w:r w:rsidRPr="0041338B">
        <w:rPr>
          <w:rFonts w:ascii="Calibri" w:hAnsi="Calibri" w:cs="Calibri"/>
        </w:rPr>
        <w:t>People tend to make poor choices when they have too much information.</w:t>
      </w:r>
    </w:p>
    <w:p w14:paraId="0EF552DB" w14:textId="77777777" w:rsidR="0041338B" w:rsidRPr="0041338B" w:rsidRDefault="0041338B" w:rsidP="0041338B">
      <w:pPr>
        <w:numPr>
          <w:ilvl w:val="1"/>
          <w:numId w:val="27"/>
        </w:numPr>
        <w:rPr>
          <w:rFonts w:ascii="Calibri" w:hAnsi="Calibri" w:cs="Calibri"/>
        </w:rPr>
      </w:pPr>
      <w:r w:rsidRPr="0041338B">
        <w:rPr>
          <w:rFonts w:ascii="Calibri" w:hAnsi="Calibri" w:cs="Calibri"/>
        </w:rPr>
        <w:t>People tend to make good choices because their ignorance is limited through education.</w:t>
      </w:r>
    </w:p>
    <w:p w14:paraId="74786091" w14:textId="77777777" w:rsidR="0041338B" w:rsidRPr="0041338B" w:rsidRDefault="0041338B" w:rsidP="0041338B">
      <w:pPr>
        <w:numPr>
          <w:ilvl w:val="1"/>
          <w:numId w:val="27"/>
        </w:numPr>
        <w:rPr>
          <w:rFonts w:ascii="Calibri" w:hAnsi="Calibri" w:cs="Calibri"/>
        </w:rPr>
      </w:pPr>
      <w:r w:rsidRPr="0041338B">
        <w:rPr>
          <w:rFonts w:ascii="Calibri" w:hAnsi="Calibri" w:cs="Calibri"/>
        </w:rPr>
        <w:t>People tend to make economically just decisions when they take their own self-interest and individual circumstances into account.</w:t>
      </w:r>
    </w:p>
    <w:p w14:paraId="491D7FAE" w14:textId="77777777" w:rsidR="0041338B" w:rsidRPr="0041338B" w:rsidRDefault="0041338B" w:rsidP="0041338B">
      <w:pPr>
        <w:numPr>
          <w:ilvl w:val="1"/>
          <w:numId w:val="27"/>
        </w:numPr>
        <w:rPr>
          <w:rFonts w:ascii="Calibri" w:hAnsi="Calibri" w:cs="Calibri"/>
          <w:b/>
        </w:rPr>
      </w:pPr>
      <w:r w:rsidRPr="0041338B">
        <w:rPr>
          <w:rFonts w:ascii="Calibri" w:hAnsi="Calibri" w:cs="Calibri"/>
          <w:b/>
        </w:rPr>
        <w:t>People tend to make economically just decisions when they recognize how their own self-interest and individual circumstances impact their decisions.</w:t>
      </w:r>
    </w:p>
    <w:p w14:paraId="0BB80A5C" w14:textId="77777777" w:rsidR="0041338B" w:rsidRPr="0041338B" w:rsidRDefault="0041338B" w:rsidP="0041338B">
      <w:pPr>
        <w:rPr>
          <w:rFonts w:ascii="Calibri" w:hAnsi="Calibri" w:cs="Calibri"/>
          <w:b/>
        </w:rPr>
      </w:pPr>
    </w:p>
    <w:p w14:paraId="2E721E3A" w14:textId="77777777" w:rsidR="0041338B" w:rsidRPr="0041338B" w:rsidRDefault="0041338B" w:rsidP="0041338B">
      <w:pPr>
        <w:rPr>
          <w:rFonts w:ascii="Calibri" w:hAnsi="Calibri" w:cs="Calibri"/>
        </w:rPr>
      </w:pPr>
      <w:r w:rsidRPr="0041338B">
        <w:rPr>
          <w:rFonts w:ascii="Calibri" w:hAnsi="Calibri" w:cs="Calibri"/>
        </w:rPr>
        <w:t>2. Who is more likely to be upset when people from different communities, but with similar education and experience, are paid different wages?</w:t>
      </w:r>
    </w:p>
    <w:p w14:paraId="6AFE5063" w14:textId="77777777" w:rsidR="0041338B" w:rsidRPr="0041338B" w:rsidRDefault="0041338B" w:rsidP="0041338B">
      <w:pPr>
        <w:numPr>
          <w:ilvl w:val="0"/>
          <w:numId w:val="25"/>
        </w:numPr>
        <w:rPr>
          <w:rFonts w:ascii="Calibri" w:hAnsi="Calibri" w:cs="Calibri"/>
          <w:b/>
        </w:rPr>
      </w:pPr>
      <w:r w:rsidRPr="0041338B">
        <w:rPr>
          <w:rFonts w:ascii="Calibri" w:hAnsi="Calibri" w:cs="Calibri"/>
          <w:b/>
        </w:rPr>
        <w:t>People who view justice in terms of outcomes.</w:t>
      </w:r>
    </w:p>
    <w:p w14:paraId="395EE472" w14:textId="77777777" w:rsidR="0041338B" w:rsidRPr="0041338B" w:rsidRDefault="0041338B" w:rsidP="0041338B">
      <w:pPr>
        <w:numPr>
          <w:ilvl w:val="0"/>
          <w:numId w:val="25"/>
        </w:numPr>
        <w:rPr>
          <w:rFonts w:ascii="Calibri" w:hAnsi="Calibri" w:cs="Calibri"/>
        </w:rPr>
      </w:pPr>
      <w:r w:rsidRPr="0041338B">
        <w:rPr>
          <w:rFonts w:ascii="Calibri" w:hAnsi="Calibri" w:cs="Calibri"/>
        </w:rPr>
        <w:t>People who view justice in terms of process.</w:t>
      </w:r>
    </w:p>
    <w:p w14:paraId="086EB445" w14:textId="77777777" w:rsidR="0041338B" w:rsidRPr="0041338B" w:rsidRDefault="0041338B" w:rsidP="0041338B">
      <w:pPr>
        <w:numPr>
          <w:ilvl w:val="0"/>
          <w:numId w:val="25"/>
        </w:numPr>
        <w:rPr>
          <w:rFonts w:ascii="Calibri" w:hAnsi="Calibri" w:cs="Calibri"/>
        </w:rPr>
      </w:pPr>
      <w:r w:rsidRPr="0041338B">
        <w:rPr>
          <w:rFonts w:ascii="Calibri" w:hAnsi="Calibri" w:cs="Calibri"/>
        </w:rPr>
        <w:t>People who view justice in terms of the presence of freedom.</w:t>
      </w:r>
    </w:p>
    <w:p w14:paraId="1A068027" w14:textId="77777777" w:rsidR="0041338B" w:rsidRPr="0041338B" w:rsidRDefault="0041338B" w:rsidP="0041338B">
      <w:pPr>
        <w:numPr>
          <w:ilvl w:val="0"/>
          <w:numId w:val="25"/>
        </w:numPr>
        <w:rPr>
          <w:rFonts w:ascii="Calibri" w:hAnsi="Calibri" w:cs="Calibri"/>
        </w:rPr>
      </w:pPr>
      <w:r w:rsidRPr="0041338B">
        <w:rPr>
          <w:rFonts w:ascii="Calibri" w:hAnsi="Calibri" w:cs="Calibri"/>
        </w:rPr>
        <w:t>People who view justice as a moral construct.</w:t>
      </w:r>
    </w:p>
    <w:p w14:paraId="066F1DC8" w14:textId="77777777" w:rsidR="0041338B" w:rsidRPr="0041338B" w:rsidRDefault="0041338B" w:rsidP="0041338B">
      <w:pPr>
        <w:rPr>
          <w:rFonts w:ascii="Calibri" w:hAnsi="Calibri" w:cs="Calibri"/>
        </w:rPr>
      </w:pPr>
    </w:p>
    <w:p w14:paraId="6FD62B50" w14:textId="77777777" w:rsidR="0041338B" w:rsidRPr="0041338B" w:rsidRDefault="0041338B" w:rsidP="0041338B">
      <w:pPr>
        <w:rPr>
          <w:rFonts w:ascii="Calibri" w:hAnsi="Calibri" w:cs="Calibri"/>
        </w:rPr>
      </w:pPr>
      <w:r w:rsidRPr="0041338B">
        <w:rPr>
          <w:rFonts w:ascii="Calibri" w:hAnsi="Calibri" w:cs="Calibri"/>
        </w:rPr>
        <w:t>3. Who is more likely to be upset when learning about the inequality of opportunities given to people?</w:t>
      </w:r>
    </w:p>
    <w:p w14:paraId="06489BF8" w14:textId="77777777" w:rsidR="0041338B" w:rsidRPr="0041338B" w:rsidRDefault="0041338B" w:rsidP="0041338B">
      <w:pPr>
        <w:numPr>
          <w:ilvl w:val="0"/>
          <w:numId w:val="20"/>
        </w:numPr>
        <w:rPr>
          <w:rFonts w:ascii="Calibri" w:hAnsi="Calibri" w:cs="Calibri"/>
        </w:rPr>
      </w:pPr>
      <w:r w:rsidRPr="0041338B">
        <w:rPr>
          <w:rFonts w:ascii="Calibri" w:hAnsi="Calibri" w:cs="Calibri"/>
        </w:rPr>
        <w:t>People who view justice in terms of outcomes.</w:t>
      </w:r>
    </w:p>
    <w:p w14:paraId="2A942EF8" w14:textId="77777777" w:rsidR="0041338B" w:rsidRPr="0041338B" w:rsidRDefault="0041338B" w:rsidP="0041338B">
      <w:pPr>
        <w:numPr>
          <w:ilvl w:val="0"/>
          <w:numId w:val="20"/>
        </w:numPr>
        <w:rPr>
          <w:rFonts w:ascii="Calibri" w:hAnsi="Calibri" w:cs="Calibri"/>
          <w:b/>
        </w:rPr>
      </w:pPr>
      <w:r w:rsidRPr="0041338B">
        <w:rPr>
          <w:rFonts w:ascii="Calibri" w:hAnsi="Calibri" w:cs="Calibri"/>
          <w:b/>
        </w:rPr>
        <w:t>People who view justice in terms of process.</w:t>
      </w:r>
    </w:p>
    <w:p w14:paraId="11DAAA93" w14:textId="77777777" w:rsidR="0041338B" w:rsidRPr="0041338B" w:rsidRDefault="0041338B" w:rsidP="0041338B">
      <w:pPr>
        <w:numPr>
          <w:ilvl w:val="0"/>
          <w:numId w:val="20"/>
        </w:numPr>
        <w:rPr>
          <w:rFonts w:ascii="Calibri" w:hAnsi="Calibri" w:cs="Calibri"/>
        </w:rPr>
      </w:pPr>
      <w:r w:rsidRPr="0041338B">
        <w:rPr>
          <w:rFonts w:ascii="Calibri" w:hAnsi="Calibri" w:cs="Calibri"/>
        </w:rPr>
        <w:t>People who view justice in terms of the presence of freedom.</w:t>
      </w:r>
    </w:p>
    <w:p w14:paraId="0CCE9203" w14:textId="77777777" w:rsidR="0041338B" w:rsidRPr="0041338B" w:rsidRDefault="0041338B" w:rsidP="0041338B">
      <w:pPr>
        <w:numPr>
          <w:ilvl w:val="0"/>
          <w:numId w:val="20"/>
        </w:numPr>
        <w:rPr>
          <w:rFonts w:ascii="Calibri" w:hAnsi="Calibri" w:cs="Calibri"/>
        </w:rPr>
      </w:pPr>
      <w:r w:rsidRPr="0041338B">
        <w:rPr>
          <w:rFonts w:ascii="Calibri" w:hAnsi="Calibri" w:cs="Calibri"/>
        </w:rPr>
        <w:t>People who view justice as a moral construct.</w:t>
      </w:r>
    </w:p>
    <w:p w14:paraId="6BC430F0" w14:textId="77777777" w:rsidR="0041338B" w:rsidRPr="0041338B" w:rsidRDefault="0041338B" w:rsidP="0041338B">
      <w:pPr>
        <w:rPr>
          <w:rFonts w:ascii="Calibri" w:hAnsi="Calibri" w:cs="Calibri"/>
          <w:b/>
        </w:rPr>
      </w:pPr>
    </w:p>
    <w:p w14:paraId="75333629" w14:textId="77777777" w:rsidR="00C20E1D" w:rsidRDefault="00C20E1D">
      <w:pPr>
        <w:rPr>
          <w:rFonts w:ascii="Calibri" w:hAnsi="Calibri" w:cs="Calibri"/>
        </w:rPr>
      </w:pPr>
      <w:r>
        <w:rPr>
          <w:rFonts w:ascii="Calibri" w:hAnsi="Calibri" w:cs="Calibri"/>
        </w:rPr>
        <w:br w:type="page"/>
      </w:r>
    </w:p>
    <w:p w14:paraId="60965BB3" w14:textId="2C092091" w:rsidR="0041338B" w:rsidRPr="0041338B" w:rsidRDefault="0041338B" w:rsidP="0041338B">
      <w:pPr>
        <w:rPr>
          <w:rFonts w:ascii="Calibri" w:hAnsi="Calibri" w:cs="Calibri"/>
        </w:rPr>
      </w:pPr>
      <w:r w:rsidRPr="0041338B">
        <w:rPr>
          <w:rFonts w:ascii="Calibri" w:hAnsi="Calibri" w:cs="Calibri"/>
        </w:rPr>
        <w:lastRenderedPageBreak/>
        <w:t>Short Answer question</w:t>
      </w:r>
    </w:p>
    <w:p w14:paraId="0348CD41" w14:textId="77777777" w:rsidR="0041338B" w:rsidRPr="0041338B" w:rsidRDefault="0041338B" w:rsidP="0041338B">
      <w:pPr>
        <w:numPr>
          <w:ilvl w:val="0"/>
          <w:numId w:val="26"/>
        </w:numPr>
        <w:rPr>
          <w:rFonts w:ascii="Calibri" w:hAnsi="Calibri" w:cs="Calibri"/>
        </w:rPr>
      </w:pPr>
      <w:r w:rsidRPr="0041338B">
        <w:rPr>
          <w:rFonts w:ascii="Calibri" w:hAnsi="Calibri" w:cs="Calibri"/>
        </w:rPr>
        <w:t>You and your friend decide to share a slice of cake. You agree that one of you will cut the slice in half and then you will flip a coin to see who gets which half of the slice. Do you cut one piece larger than the other and hope to get the bigger piece? Or do you cut the pieces as equally as possible?</w:t>
      </w:r>
    </w:p>
    <w:p w14:paraId="1AF6E752" w14:textId="325B26C8" w:rsidR="0041338B" w:rsidRPr="0041338B" w:rsidRDefault="0041338B" w:rsidP="0041338B">
      <w:pPr>
        <w:numPr>
          <w:ilvl w:val="1"/>
          <w:numId w:val="26"/>
        </w:numPr>
        <w:rPr>
          <w:rFonts w:ascii="Calibri" w:hAnsi="Calibri" w:cs="Calibri"/>
          <w:b/>
          <w:sz w:val="20"/>
          <w:szCs w:val="20"/>
        </w:rPr>
      </w:pPr>
      <w:r w:rsidRPr="0041338B">
        <w:rPr>
          <w:rFonts w:ascii="Calibri" w:hAnsi="Calibri" w:cs="Calibri"/>
        </w:rPr>
        <w:t xml:space="preserve">Explain your decision-making process. </w:t>
      </w:r>
      <w:r w:rsidRPr="0041338B">
        <w:rPr>
          <w:rFonts w:ascii="Calibri" w:hAnsi="Calibri" w:cs="Calibri"/>
          <w:b/>
          <w:i/>
          <w:sz w:val="20"/>
          <w:szCs w:val="20"/>
        </w:rPr>
        <w:t>Answers will vary but should reference not knowing the possible outcome of the coin flip (which acts like the veil of ignorance in this scenario)</w:t>
      </w:r>
      <w:r w:rsidR="00986325">
        <w:rPr>
          <w:rFonts w:ascii="Calibri" w:hAnsi="Calibri" w:cs="Calibri"/>
          <w:b/>
          <w:i/>
          <w:sz w:val="20"/>
          <w:szCs w:val="20"/>
        </w:rPr>
        <w:br/>
      </w:r>
    </w:p>
    <w:p w14:paraId="0D14EAD1" w14:textId="6DEB8FDC" w:rsidR="0041338B" w:rsidRPr="0041338B" w:rsidRDefault="0041338B" w:rsidP="0041338B">
      <w:pPr>
        <w:numPr>
          <w:ilvl w:val="1"/>
          <w:numId w:val="26"/>
        </w:numPr>
        <w:rPr>
          <w:rFonts w:ascii="Calibri" w:hAnsi="Calibri" w:cs="Calibri"/>
        </w:rPr>
      </w:pPr>
      <w:r w:rsidRPr="0041338B">
        <w:rPr>
          <w:rFonts w:ascii="Calibri" w:hAnsi="Calibri" w:cs="Calibri"/>
        </w:rPr>
        <w:t xml:space="preserve">How did the randomization of the coin flip influence your decision? </w:t>
      </w:r>
      <w:r w:rsidRPr="0041338B">
        <w:rPr>
          <w:rFonts w:ascii="Calibri" w:hAnsi="Calibri" w:cs="Calibri"/>
          <w:b/>
          <w:i/>
          <w:sz w:val="20"/>
          <w:szCs w:val="20"/>
        </w:rPr>
        <w:t>Answers will vary but should address how the randomization of the coin flip could prevent them from getting the larger piece of cake and would cause them to reconsider cutting one slice larger than the other.</w:t>
      </w:r>
      <w:r w:rsidR="00986325">
        <w:rPr>
          <w:rFonts w:ascii="Calibri" w:hAnsi="Calibri" w:cs="Calibri"/>
          <w:b/>
          <w:i/>
          <w:sz w:val="20"/>
          <w:szCs w:val="20"/>
        </w:rPr>
        <w:br/>
      </w:r>
    </w:p>
    <w:p w14:paraId="76811CFA" w14:textId="77777777" w:rsidR="0041338B" w:rsidRPr="0041338B" w:rsidRDefault="0041338B" w:rsidP="0041338B">
      <w:pPr>
        <w:numPr>
          <w:ilvl w:val="1"/>
          <w:numId w:val="26"/>
        </w:numPr>
        <w:rPr>
          <w:rFonts w:ascii="Calibri" w:hAnsi="Calibri" w:cs="Calibri"/>
          <w:b/>
          <w:bCs/>
          <w:sz w:val="20"/>
          <w:szCs w:val="20"/>
        </w:rPr>
      </w:pPr>
      <w:r w:rsidRPr="0041338B">
        <w:rPr>
          <w:rFonts w:ascii="Calibri" w:hAnsi="Calibri" w:cs="Calibri"/>
        </w:rPr>
        <w:t xml:space="preserve">Would you have made the same decision if you got to choose which piece of cake you got after you cut the slice? </w:t>
      </w:r>
      <w:r w:rsidRPr="0041338B">
        <w:rPr>
          <w:rFonts w:ascii="Calibri" w:hAnsi="Calibri" w:cs="Calibri"/>
          <w:b/>
          <w:bCs/>
          <w:i/>
          <w:sz w:val="20"/>
          <w:szCs w:val="20"/>
        </w:rPr>
        <w:t>Answers will vary; some students will demonstrate a strong sense of fairness and may mention not wanting to cheat their friend. Other students may value the larger slice of cake over fairness.</w:t>
      </w:r>
    </w:p>
    <w:p w14:paraId="54EEB709" w14:textId="77777777" w:rsidR="00880D4A" w:rsidRDefault="00880D4A" w:rsidP="0041338B">
      <w:pPr>
        <w:rPr>
          <w:rFonts w:ascii="Calibri" w:hAnsi="Calibri" w:cs="Calibri"/>
        </w:rPr>
      </w:pPr>
      <w:bookmarkStart w:id="10" w:name="_c4kvgvtwzdjs" w:colFirst="0" w:colLast="0"/>
      <w:bookmarkEnd w:id="10"/>
    </w:p>
    <w:p w14:paraId="53761061" w14:textId="43B08EF9" w:rsidR="00986325" w:rsidRPr="00986325" w:rsidRDefault="00986325" w:rsidP="00986325">
      <w:pPr>
        <w:rPr>
          <w:rFonts w:ascii="Calibri" w:hAnsi="Calibri" w:cs="Calibri"/>
          <w:sz w:val="30"/>
          <w:szCs w:val="30"/>
        </w:rPr>
      </w:pPr>
      <w:r w:rsidRPr="00986325">
        <w:rPr>
          <w:rFonts w:ascii="Calibri" w:hAnsi="Calibri" w:cs="Calibri"/>
          <w:sz w:val="30"/>
          <w:szCs w:val="30"/>
        </w:rPr>
        <w:t>Assessment 7: Is it a just process or a just outcome? (Suggested answers)</w:t>
      </w:r>
    </w:p>
    <w:p w14:paraId="3BAA8868" w14:textId="77777777" w:rsidR="0041338B" w:rsidRPr="0041338B" w:rsidRDefault="0041338B" w:rsidP="0041338B">
      <w:pPr>
        <w:rPr>
          <w:rFonts w:ascii="Calibri" w:hAnsi="Calibri" w:cs="Calibri"/>
        </w:rPr>
      </w:pPr>
    </w:p>
    <w:p w14:paraId="183FD2C1" w14:textId="77777777" w:rsidR="0041338B" w:rsidRPr="0041338B" w:rsidRDefault="0041338B" w:rsidP="0041338B">
      <w:pPr>
        <w:numPr>
          <w:ilvl w:val="0"/>
          <w:numId w:val="15"/>
        </w:numPr>
        <w:rPr>
          <w:rFonts w:ascii="Calibri" w:hAnsi="Calibri" w:cs="Calibri"/>
        </w:rPr>
      </w:pPr>
      <w:r w:rsidRPr="0041338B">
        <w:rPr>
          <w:rFonts w:ascii="Calibri" w:hAnsi="Calibri" w:cs="Calibri"/>
        </w:rPr>
        <w:t xml:space="preserve">Do people differ in </w:t>
      </w:r>
      <w:r w:rsidRPr="0041338B">
        <w:rPr>
          <w:rFonts w:ascii="Calibri" w:hAnsi="Calibri" w:cs="Calibri"/>
          <w:u w:val="single"/>
        </w:rPr>
        <w:t>abilities</w:t>
      </w:r>
      <w:r w:rsidRPr="0041338B">
        <w:rPr>
          <w:rFonts w:ascii="Calibri" w:hAnsi="Calibri" w:cs="Calibri"/>
          <w:b/>
        </w:rPr>
        <w:t xml:space="preserve"> </w:t>
      </w:r>
      <w:r w:rsidRPr="0041338B">
        <w:rPr>
          <w:rFonts w:ascii="Calibri" w:hAnsi="Calibri" w:cs="Calibri"/>
        </w:rPr>
        <w:t xml:space="preserve">due to something beyond their control or is the process the same for everyone? </w:t>
      </w:r>
      <w:r w:rsidRPr="0041338B">
        <w:rPr>
          <w:rFonts w:ascii="Calibri" w:hAnsi="Calibri" w:cs="Calibri"/>
          <w:b/>
          <w:i/>
          <w:sz w:val="20"/>
          <w:szCs w:val="20"/>
        </w:rPr>
        <w:t>Answers may vary but include: some people are born with better abilities in some subjects (math, science, etc.) or physically (agility, strength, etc.) than others, or abilities can be honed if you work at it (math tutoring, strength training, etc.).</w:t>
      </w:r>
      <w:r w:rsidRPr="0041338B">
        <w:rPr>
          <w:rFonts w:ascii="Calibri" w:hAnsi="Calibri" w:cs="Calibri"/>
          <w:b/>
          <w:i/>
          <w:sz w:val="20"/>
          <w:szCs w:val="20"/>
        </w:rPr>
        <w:br/>
      </w:r>
    </w:p>
    <w:p w14:paraId="6384E8D7" w14:textId="77777777" w:rsidR="0041338B" w:rsidRPr="0041338B" w:rsidRDefault="0041338B" w:rsidP="0041338B">
      <w:pPr>
        <w:numPr>
          <w:ilvl w:val="0"/>
          <w:numId w:val="15"/>
        </w:numPr>
        <w:rPr>
          <w:rFonts w:ascii="Calibri" w:hAnsi="Calibri" w:cs="Calibri"/>
        </w:rPr>
      </w:pPr>
      <w:r w:rsidRPr="0041338B">
        <w:rPr>
          <w:rFonts w:ascii="Calibri" w:hAnsi="Calibri" w:cs="Calibri"/>
        </w:rPr>
        <w:t xml:space="preserve">Do people differ in </w:t>
      </w:r>
      <w:r w:rsidRPr="0041338B">
        <w:rPr>
          <w:rFonts w:ascii="Calibri" w:hAnsi="Calibri" w:cs="Calibri"/>
          <w:u w:val="single"/>
        </w:rPr>
        <w:t>opportunities</w:t>
      </w:r>
      <w:r w:rsidRPr="0041338B">
        <w:rPr>
          <w:rFonts w:ascii="Calibri" w:hAnsi="Calibri" w:cs="Calibri"/>
        </w:rPr>
        <w:t xml:space="preserve"> due to something beyond their control or is the process the same for everyone? </w:t>
      </w:r>
      <w:r w:rsidRPr="0041338B">
        <w:rPr>
          <w:rFonts w:ascii="Calibri" w:hAnsi="Calibri" w:cs="Calibri"/>
          <w:b/>
          <w:i/>
          <w:sz w:val="20"/>
          <w:szCs w:val="20"/>
        </w:rPr>
        <w:t>Answers may vary but include: we live in a society where those born into wealth are provided more opportunities to succeed than those who are not, or we live in a society that affords everyone the opportunity to succeed if they work hard.</w:t>
      </w:r>
      <w:r w:rsidRPr="0041338B">
        <w:rPr>
          <w:rFonts w:ascii="Calibri" w:hAnsi="Calibri" w:cs="Calibri"/>
          <w:b/>
          <w:i/>
          <w:sz w:val="20"/>
          <w:szCs w:val="20"/>
        </w:rPr>
        <w:br/>
      </w:r>
    </w:p>
    <w:p w14:paraId="7CE558D1" w14:textId="77777777" w:rsidR="0041338B" w:rsidRPr="0041338B" w:rsidRDefault="0041338B" w:rsidP="0041338B">
      <w:pPr>
        <w:numPr>
          <w:ilvl w:val="0"/>
          <w:numId w:val="15"/>
        </w:numPr>
        <w:rPr>
          <w:rFonts w:ascii="Calibri" w:hAnsi="Calibri" w:cs="Calibri"/>
        </w:rPr>
      </w:pPr>
      <w:r w:rsidRPr="0041338B">
        <w:rPr>
          <w:rFonts w:ascii="Calibri" w:hAnsi="Calibri" w:cs="Calibri"/>
        </w:rPr>
        <w:t xml:space="preserve">If someone is focused on outcomes, how would they feel if someone was paid less for the same work even if they had differing work experience? </w:t>
      </w:r>
      <w:r w:rsidRPr="0041338B">
        <w:rPr>
          <w:rFonts w:ascii="Calibri" w:hAnsi="Calibri" w:cs="Calibri"/>
          <w:b/>
          <w:i/>
          <w:sz w:val="20"/>
          <w:szCs w:val="20"/>
        </w:rPr>
        <w:t>Answers may vary but include: someone focused on outcomes would not care much about the difference in experience. If students point to the differing experience as a cause of the discrepancy in pay. Be sure to emphasize to students that someone who emphasizes outcomes would focus on the inequality of pay regardless of worker experience.</w:t>
      </w:r>
      <w:r w:rsidRPr="0041338B">
        <w:rPr>
          <w:rFonts w:ascii="Calibri" w:hAnsi="Calibri" w:cs="Calibri"/>
          <w:b/>
          <w:i/>
          <w:sz w:val="20"/>
          <w:szCs w:val="20"/>
        </w:rPr>
        <w:br/>
      </w:r>
    </w:p>
    <w:p w14:paraId="058D4C88" w14:textId="77777777" w:rsidR="0041338B" w:rsidRPr="0041338B" w:rsidRDefault="0041338B" w:rsidP="0041338B">
      <w:pPr>
        <w:numPr>
          <w:ilvl w:val="0"/>
          <w:numId w:val="15"/>
        </w:numPr>
        <w:rPr>
          <w:rFonts w:ascii="Calibri" w:hAnsi="Calibri" w:cs="Calibri"/>
        </w:rPr>
      </w:pPr>
      <w:r w:rsidRPr="0041338B">
        <w:rPr>
          <w:rFonts w:ascii="Calibri" w:hAnsi="Calibri" w:cs="Calibri"/>
        </w:rPr>
        <w:t xml:space="preserve">If someone is focused on process, how would they feel if someone was paid less for the same work even if they had differing work experience? </w:t>
      </w:r>
      <w:r w:rsidRPr="0041338B">
        <w:rPr>
          <w:rFonts w:ascii="Calibri" w:hAnsi="Calibri" w:cs="Calibri"/>
          <w:b/>
          <w:i/>
          <w:sz w:val="20"/>
          <w:szCs w:val="20"/>
        </w:rPr>
        <w:t>Answers may vary but include: process-focused individuals care more about the equity in the process, not the equity in the outcome. Some students will focus on the differing pay as being economically unjust. Be sure to emphasize to students that someone who emphasizes the process is more likely to approve of a difference in pay due to a difference in experience.</w:t>
      </w:r>
      <w:r w:rsidRPr="0041338B">
        <w:rPr>
          <w:rFonts w:ascii="Calibri" w:hAnsi="Calibri" w:cs="Calibri"/>
          <w:b/>
          <w:i/>
          <w:sz w:val="20"/>
          <w:szCs w:val="20"/>
        </w:rPr>
        <w:br/>
      </w:r>
    </w:p>
    <w:p w14:paraId="18BDA199" w14:textId="77777777" w:rsidR="0041338B" w:rsidRPr="0041338B" w:rsidRDefault="0041338B" w:rsidP="0041338B">
      <w:pPr>
        <w:numPr>
          <w:ilvl w:val="0"/>
          <w:numId w:val="15"/>
        </w:numPr>
        <w:rPr>
          <w:rFonts w:ascii="Calibri" w:hAnsi="Calibri" w:cs="Calibri"/>
        </w:rPr>
      </w:pPr>
      <w:r w:rsidRPr="0041338B">
        <w:rPr>
          <w:rFonts w:ascii="Calibri" w:hAnsi="Calibri" w:cs="Calibri"/>
        </w:rPr>
        <w:lastRenderedPageBreak/>
        <w:t xml:space="preserve">If someone is focused on outcomes, how would they feel if </w:t>
      </w:r>
      <w:hyperlink r:id="rId13">
        <w:r w:rsidRPr="0041338B">
          <w:rPr>
            <w:rStyle w:val="Hyperlink"/>
            <w:rFonts w:ascii="Calibri" w:hAnsi="Calibri" w:cs="Calibri"/>
          </w:rPr>
          <w:t>Medicaid</w:t>
        </w:r>
      </w:hyperlink>
      <w:r w:rsidRPr="0041338B">
        <w:rPr>
          <w:rFonts w:ascii="Calibri" w:hAnsi="Calibri" w:cs="Calibri"/>
          <w:vertAlign w:val="superscript"/>
        </w:rPr>
        <w:footnoteReference w:id="6"/>
      </w:r>
      <w:r w:rsidRPr="0041338B">
        <w:rPr>
          <w:rFonts w:ascii="Calibri" w:hAnsi="Calibri" w:cs="Calibri"/>
        </w:rPr>
        <w:t xml:space="preserve">, a type of health insurance typically provided for lower income individuals, expanded substantially? </w:t>
      </w:r>
      <w:r w:rsidRPr="0041338B">
        <w:rPr>
          <w:rFonts w:ascii="Calibri" w:hAnsi="Calibri" w:cs="Calibri"/>
          <w:b/>
          <w:i/>
          <w:sz w:val="20"/>
          <w:szCs w:val="20"/>
        </w:rPr>
        <w:t xml:space="preserve">Answers may vary but include that people who are focused on the outcome of the policy might be in favor of this as it will allow a more equitable health care outcome regardless of income or ability to pay. Others might think that it’s less equitable because people who did not pay as much for health care are still getting the same amount as other people. </w:t>
      </w:r>
      <w:r w:rsidRPr="0041338B">
        <w:rPr>
          <w:rFonts w:ascii="Calibri" w:hAnsi="Calibri" w:cs="Calibri"/>
          <w:b/>
          <w:sz w:val="20"/>
          <w:szCs w:val="20"/>
        </w:rPr>
        <w:br/>
      </w:r>
    </w:p>
    <w:p w14:paraId="3DED3A28" w14:textId="77777777" w:rsidR="0041338B" w:rsidRPr="0041338B" w:rsidRDefault="0041338B" w:rsidP="0041338B">
      <w:pPr>
        <w:numPr>
          <w:ilvl w:val="0"/>
          <w:numId w:val="15"/>
        </w:numPr>
        <w:rPr>
          <w:rFonts w:ascii="Calibri" w:hAnsi="Calibri" w:cs="Calibri"/>
          <w:b/>
          <w:sz w:val="20"/>
          <w:szCs w:val="20"/>
        </w:rPr>
      </w:pPr>
      <w:r w:rsidRPr="0041338B">
        <w:rPr>
          <w:rFonts w:ascii="Calibri" w:hAnsi="Calibri" w:cs="Calibri"/>
        </w:rPr>
        <w:t xml:space="preserve">If someone is focused on process, how would they feel if </w:t>
      </w:r>
      <w:hyperlink r:id="rId14">
        <w:r w:rsidRPr="0041338B">
          <w:rPr>
            <w:rStyle w:val="Hyperlink"/>
            <w:rFonts w:ascii="Calibri" w:hAnsi="Calibri" w:cs="Calibri"/>
          </w:rPr>
          <w:t>Medicaid</w:t>
        </w:r>
      </w:hyperlink>
      <w:r w:rsidRPr="0041338B">
        <w:rPr>
          <w:rFonts w:ascii="Calibri" w:hAnsi="Calibri" w:cs="Calibri"/>
          <w:vertAlign w:val="superscript"/>
        </w:rPr>
        <w:footnoteReference w:id="7"/>
      </w:r>
      <w:r w:rsidRPr="0041338B">
        <w:rPr>
          <w:rFonts w:ascii="Calibri" w:hAnsi="Calibri" w:cs="Calibri"/>
        </w:rPr>
        <w:t xml:space="preserve">, a type of health insurance typically provided for lower income individuals, expanded substantially? </w:t>
      </w:r>
      <w:r w:rsidRPr="0041338B">
        <w:rPr>
          <w:rFonts w:ascii="Calibri" w:hAnsi="Calibri" w:cs="Calibri"/>
          <w:b/>
          <w:i/>
          <w:sz w:val="20"/>
          <w:szCs w:val="20"/>
        </w:rPr>
        <w:t>Answers may vary but include that people who are focused on the process of the policy might think that as long as the process to get approved for Medicaid was equitable and the same for all that this policy is just. Others might consider that the process of getting Medicaid is unjust because of the process to prove their income level and the time involved in that is costly.</w:t>
      </w:r>
    </w:p>
    <w:p w14:paraId="50DCE6A0" w14:textId="77777777" w:rsidR="0041338B" w:rsidRPr="0041338B" w:rsidRDefault="0041338B" w:rsidP="0041338B">
      <w:pPr>
        <w:rPr>
          <w:rFonts w:ascii="Calibri" w:hAnsi="Calibri" w:cs="Calibri"/>
        </w:rPr>
      </w:pPr>
      <w:r w:rsidRPr="0041338B">
        <w:rPr>
          <w:rFonts w:ascii="Calibri" w:hAnsi="Calibri" w:cs="Calibri"/>
          <w:i/>
        </w:rPr>
        <w:t xml:space="preserve"> </w:t>
      </w:r>
    </w:p>
    <w:p w14:paraId="458856A6" w14:textId="77777777" w:rsidR="0041338B" w:rsidRPr="0041338B" w:rsidRDefault="0041338B" w:rsidP="0041338B">
      <w:pPr>
        <w:numPr>
          <w:ilvl w:val="0"/>
          <w:numId w:val="15"/>
        </w:numPr>
        <w:rPr>
          <w:rFonts w:ascii="Calibri" w:hAnsi="Calibri" w:cs="Calibri"/>
        </w:rPr>
      </w:pPr>
      <w:r w:rsidRPr="0041338B">
        <w:rPr>
          <w:rFonts w:ascii="Calibri" w:hAnsi="Calibri" w:cs="Calibri"/>
        </w:rPr>
        <w:t xml:space="preserve">Do you think the fact that people may differ in their abilities, or may be given different opportunities in life creates economic injustice? What would be economically just? </w:t>
      </w:r>
      <w:r w:rsidRPr="0041338B">
        <w:rPr>
          <w:rFonts w:ascii="Calibri" w:hAnsi="Calibri" w:cs="Calibri"/>
          <w:b/>
          <w:i/>
          <w:sz w:val="20"/>
          <w:szCs w:val="20"/>
        </w:rPr>
        <w:t>Answers will vary but students may agree that people who are born into families with greater wealth are given a better chance to succeed. Others may argue that people who work hard, regardless of their family’s status, can succeed. Answers may also include the opportunities granted to students who demonstrate better physical or mental abilities than their peers. Have students give a definition or examples of what would be economically just.</w:t>
      </w:r>
      <w:r w:rsidRPr="0041338B">
        <w:rPr>
          <w:rFonts w:ascii="Calibri" w:hAnsi="Calibri" w:cs="Calibri"/>
          <w:b/>
          <w:i/>
          <w:sz w:val="20"/>
          <w:szCs w:val="20"/>
        </w:rPr>
        <w:br/>
      </w:r>
    </w:p>
    <w:p w14:paraId="671D27F4" w14:textId="77777777" w:rsidR="00880D4A" w:rsidRPr="00B638E4" w:rsidRDefault="00880D4A" w:rsidP="00880D4A">
      <w:pPr>
        <w:pStyle w:val="Heading2"/>
        <w:rPr>
          <w:rFonts w:ascii="Calibri" w:hAnsi="Calibri" w:cs="Calibri"/>
        </w:rPr>
      </w:pPr>
      <w:r w:rsidRPr="00B638E4">
        <w:rPr>
          <w:rFonts w:ascii="Calibri" w:hAnsi="Calibri" w:cs="Calibri"/>
        </w:rPr>
        <w:t>Extension</w:t>
      </w:r>
    </w:p>
    <w:p w14:paraId="3D97A1B5" w14:textId="77777777" w:rsidR="0041338B" w:rsidRPr="0041338B" w:rsidRDefault="0041338B" w:rsidP="0041338B">
      <w:pPr>
        <w:rPr>
          <w:rFonts w:ascii="Calibri" w:hAnsi="Calibri" w:cs="Calibri"/>
        </w:rPr>
      </w:pPr>
      <w:r w:rsidRPr="0041338B">
        <w:rPr>
          <w:rFonts w:ascii="Calibri" w:hAnsi="Calibri" w:cs="Calibri"/>
        </w:rPr>
        <w:t xml:space="preserve">The concepts behind this lesson can elevate any activity centered around decision-making. Let’s look at another ethics lesson on EconEdLink -  </w:t>
      </w:r>
      <w:hyperlink r:id="rId15" w:history="1">
        <w:r w:rsidRPr="0041338B">
          <w:rPr>
            <w:rStyle w:val="Hyperlink"/>
            <w:rFonts w:ascii="Calibri" w:hAnsi="Calibri" w:cs="Calibri"/>
          </w:rPr>
          <w:t>Is Efficiency Ethical?</w:t>
        </w:r>
      </w:hyperlink>
      <w:r w:rsidRPr="0041338B">
        <w:rPr>
          <w:rFonts w:ascii="Calibri" w:hAnsi="Calibri" w:cs="Calibri"/>
        </w:rPr>
        <w:t xml:space="preserve"> In this lesson, students decide how to best distribute medicine. This extension demonstrates how applying the veil of ignorance discussed in this lesson can impact the decision-making from the lesson, </w:t>
      </w:r>
      <w:hyperlink r:id="rId16" w:history="1">
        <w:r w:rsidRPr="0041338B">
          <w:rPr>
            <w:rStyle w:val="Hyperlink"/>
            <w:rFonts w:ascii="Calibri" w:hAnsi="Calibri" w:cs="Calibri"/>
          </w:rPr>
          <w:t>Is Efficiency Ethical</w:t>
        </w:r>
      </w:hyperlink>
      <w:r w:rsidRPr="0041338B">
        <w:rPr>
          <w:rFonts w:ascii="Calibri" w:hAnsi="Calibri" w:cs="Calibri"/>
        </w:rPr>
        <w:t>? By applying the veil of ignorance students may find they come to a different conclusion regarding who gets what medicine and may be further enlightened to the role self-interest plays in overall decision-making.</w:t>
      </w:r>
    </w:p>
    <w:p w14:paraId="7D2373AB" w14:textId="77777777" w:rsidR="0041338B" w:rsidRPr="0041338B" w:rsidRDefault="0041338B" w:rsidP="0041338B">
      <w:pPr>
        <w:rPr>
          <w:rFonts w:ascii="Calibri" w:hAnsi="Calibri" w:cs="Calibri"/>
        </w:rPr>
      </w:pPr>
    </w:p>
    <w:p w14:paraId="54195BEF" w14:textId="77777777" w:rsidR="0041338B" w:rsidRPr="0041338B" w:rsidRDefault="0041338B" w:rsidP="0041338B">
      <w:pPr>
        <w:rPr>
          <w:rFonts w:ascii="Calibri" w:hAnsi="Calibri" w:cs="Calibri"/>
        </w:rPr>
      </w:pPr>
      <w:r w:rsidRPr="0041338B">
        <w:rPr>
          <w:rFonts w:ascii="Calibri" w:hAnsi="Calibri" w:cs="Calibri"/>
        </w:rPr>
        <w:t xml:space="preserve">Do you think using the veil of ignorance when making decisions would lead to more outcome-based ethics, more virtue-based ethics, or more duty-based ethics? </w:t>
      </w:r>
    </w:p>
    <w:p w14:paraId="6BE8C08E" w14:textId="77777777" w:rsidR="0041338B" w:rsidRPr="0041338B" w:rsidRDefault="0041338B" w:rsidP="0041338B">
      <w:pPr>
        <w:rPr>
          <w:rFonts w:ascii="Calibri" w:hAnsi="Calibri" w:cs="Calibri"/>
        </w:rPr>
      </w:pPr>
      <w:r w:rsidRPr="0041338B">
        <w:rPr>
          <w:rFonts w:ascii="Calibri" w:hAnsi="Calibri" w:cs="Calibri"/>
        </w:rPr>
        <w:t>Use the Ethical Framework to guide your decision:</w:t>
      </w:r>
    </w:p>
    <w:p w14:paraId="5B2FF488" w14:textId="77777777" w:rsidR="0041338B" w:rsidRPr="0041338B" w:rsidRDefault="0041338B" w:rsidP="0041338B">
      <w:pPr>
        <w:rPr>
          <w:rFonts w:ascii="Calibri" w:hAnsi="Calibri" w:cs="Calibri"/>
        </w:rPr>
      </w:pPr>
    </w:p>
    <w:p w14:paraId="1A000679" w14:textId="77777777" w:rsidR="007830BC" w:rsidRDefault="007830BC">
      <w:pPr>
        <w:rPr>
          <w:rFonts w:ascii="Calibri" w:hAnsi="Calibri" w:cs="Calibri"/>
          <w:b/>
        </w:rPr>
      </w:pPr>
      <w:r>
        <w:rPr>
          <w:rFonts w:ascii="Calibri" w:hAnsi="Calibri" w:cs="Calibri"/>
          <w:b/>
        </w:rPr>
        <w:br w:type="page"/>
      </w:r>
    </w:p>
    <w:p w14:paraId="59C4E371" w14:textId="2720378E" w:rsidR="0041338B" w:rsidRPr="0041338B" w:rsidRDefault="0041338B" w:rsidP="0041338B">
      <w:pPr>
        <w:rPr>
          <w:rFonts w:ascii="Calibri" w:hAnsi="Calibri" w:cs="Calibri"/>
          <w:b/>
        </w:rPr>
      </w:pPr>
      <w:r w:rsidRPr="0041338B">
        <w:rPr>
          <w:rFonts w:ascii="Calibri" w:hAnsi="Calibri" w:cs="Calibri"/>
          <w:b/>
        </w:rPr>
        <w:lastRenderedPageBreak/>
        <w:t xml:space="preserve">Ethical Framework </w:t>
      </w:r>
    </w:p>
    <w:p w14:paraId="71563E50" w14:textId="77777777" w:rsidR="0041338B" w:rsidRPr="0041338B" w:rsidRDefault="0041338B" w:rsidP="0041338B">
      <w:pPr>
        <w:rPr>
          <w:rFonts w:ascii="Calibri" w:hAnsi="Calibri" w:cs="Calibri"/>
        </w:rPr>
      </w:pPr>
      <w:r w:rsidRPr="0041338B">
        <w:rPr>
          <w:rFonts w:ascii="Calibri" w:hAnsi="Calibri" w:cs="Calibri"/>
        </w:rPr>
        <w:t xml:space="preserve">Economics is the study of how people choose. Ethics is the analysis of right and wrong. Ethical frameworks are needed to help explain human behavior and evaluate policies, even if the frameworks seem to conflict with one another. </w:t>
      </w:r>
    </w:p>
    <w:p w14:paraId="14A18238" w14:textId="77777777" w:rsidR="0041338B" w:rsidRPr="0041338B" w:rsidRDefault="0041338B" w:rsidP="0041338B">
      <w:pPr>
        <w:rPr>
          <w:rFonts w:ascii="Calibri" w:hAnsi="Calibri" w:cs="Calibri"/>
        </w:rPr>
      </w:pPr>
      <w:r w:rsidRPr="0041338B">
        <w:rPr>
          <w:rFonts w:ascii="Calibri" w:hAnsi="Calibri" w:cs="Calibri"/>
        </w:rPr>
        <w:t xml:space="preserve">For this question, we will focus on three common ethical frameworks. </w:t>
      </w:r>
    </w:p>
    <w:p w14:paraId="130D5B43" w14:textId="77777777" w:rsidR="0041338B" w:rsidRPr="0041338B" w:rsidRDefault="0041338B" w:rsidP="0041338B">
      <w:pPr>
        <w:rPr>
          <w:rFonts w:ascii="Calibri" w:hAnsi="Calibri" w:cs="Calibri"/>
        </w:rPr>
      </w:pPr>
    </w:p>
    <w:p w14:paraId="0272E6AC" w14:textId="77777777" w:rsidR="0041338B" w:rsidRPr="0041338B" w:rsidRDefault="0041338B" w:rsidP="0041338B">
      <w:pPr>
        <w:rPr>
          <w:rFonts w:ascii="Calibri" w:hAnsi="Calibri" w:cs="Calibri"/>
        </w:rPr>
      </w:pPr>
      <w:r w:rsidRPr="0041338B">
        <w:rPr>
          <w:rFonts w:ascii="Calibri" w:hAnsi="Calibri" w:cs="Calibri"/>
          <w:b/>
        </w:rPr>
        <w:t>Outcomes-based ethics</w:t>
      </w:r>
      <w:r w:rsidRPr="0041338B">
        <w:rPr>
          <w:rFonts w:ascii="Calibri" w:hAnsi="Calibri" w:cs="Calibri"/>
        </w:rPr>
        <w:t>: a moral philosophy that discerns right or wrong action based on the consequences produced by the action.</w:t>
      </w:r>
    </w:p>
    <w:p w14:paraId="0D07F2FC" w14:textId="77777777" w:rsidR="0041338B" w:rsidRPr="0041338B" w:rsidRDefault="0041338B" w:rsidP="0041338B">
      <w:pPr>
        <w:rPr>
          <w:rFonts w:ascii="Calibri" w:hAnsi="Calibri" w:cs="Calibri"/>
          <w:b/>
        </w:rPr>
      </w:pPr>
    </w:p>
    <w:p w14:paraId="05015E42" w14:textId="77777777" w:rsidR="0041338B" w:rsidRPr="0041338B" w:rsidRDefault="0041338B" w:rsidP="0041338B">
      <w:pPr>
        <w:rPr>
          <w:rFonts w:ascii="Calibri" w:hAnsi="Calibri" w:cs="Calibri"/>
        </w:rPr>
      </w:pPr>
      <w:r w:rsidRPr="0041338B">
        <w:rPr>
          <w:rFonts w:ascii="Calibri" w:hAnsi="Calibri" w:cs="Calibri"/>
          <w:b/>
        </w:rPr>
        <w:t>Virtue-based ethics</w:t>
      </w:r>
      <w:r w:rsidRPr="0041338B">
        <w:rPr>
          <w:rFonts w:ascii="Calibri" w:hAnsi="Calibri" w:cs="Calibri"/>
        </w:rPr>
        <w:t>: a moral philosophy that discerns right or wrong based on whether one’s actions contribute to the formation of good character.</w:t>
      </w:r>
    </w:p>
    <w:p w14:paraId="2089B0A2" w14:textId="77777777" w:rsidR="0041338B" w:rsidRPr="0041338B" w:rsidRDefault="0041338B" w:rsidP="0041338B">
      <w:pPr>
        <w:rPr>
          <w:rFonts w:ascii="Calibri" w:hAnsi="Calibri" w:cs="Calibri"/>
          <w:b/>
        </w:rPr>
      </w:pPr>
    </w:p>
    <w:p w14:paraId="5D49F6F1" w14:textId="77777777" w:rsidR="0041338B" w:rsidRPr="0041338B" w:rsidRDefault="0041338B" w:rsidP="0041338B">
      <w:pPr>
        <w:rPr>
          <w:rFonts w:ascii="Calibri" w:hAnsi="Calibri" w:cs="Calibri"/>
        </w:rPr>
      </w:pPr>
      <w:r w:rsidRPr="0041338B">
        <w:rPr>
          <w:rFonts w:ascii="Calibri" w:hAnsi="Calibri" w:cs="Calibri"/>
          <w:b/>
        </w:rPr>
        <w:t>Duty-based ethics</w:t>
      </w:r>
      <w:r w:rsidRPr="0041338B">
        <w:rPr>
          <w:rFonts w:ascii="Calibri" w:hAnsi="Calibri" w:cs="Calibri"/>
        </w:rPr>
        <w:t>: a moral philosophy that discerns right or wrong based on the analysis of one’s obligations.</w:t>
      </w:r>
    </w:p>
    <w:p w14:paraId="7993686B" w14:textId="77777777" w:rsidR="0041338B" w:rsidRPr="0041338B" w:rsidRDefault="0041338B" w:rsidP="0041338B">
      <w:pPr>
        <w:rPr>
          <w:rFonts w:ascii="Calibri" w:hAnsi="Calibri" w:cs="Calibri"/>
        </w:rPr>
      </w:pPr>
    </w:p>
    <w:p w14:paraId="2719CE27" w14:textId="77777777" w:rsidR="0041338B" w:rsidRPr="0041338B" w:rsidRDefault="0041338B" w:rsidP="0041338B">
      <w:pPr>
        <w:rPr>
          <w:rFonts w:ascii="Calibri" w:hAnsi="Calibri" w:cs="Calibri"/>
        </w:rPr>
      </w:pPr>
      <w:r w:rsidRPr="0041338B">
        <w:rPr>
          <w:rFonts w:ascii="Calibri" w:hAnsi="Calibri" w:cs="Calibri"/>
          <w:b/>
        </w:rPr>
        <w:t>Scenario:</w:t>
      </w:r>
      <w:r w:rsidRPr="0041338B">
        <w:rPr>
          <w:rFonts w:ascii="Calibri" w:hAnsi="Calibri" w:cs="Calibri"/>
        </w:rPr>
        <w:t xml:space="preserve"> The lesson, Is Efficiency Ethical?, posed the following scenario: You are a doctor who runs a hospital in an isolated rural area. You have 20 sick patients. 10 patients have Disease A and 10 patients have Disease B. Both diseases are painful and make the patients unable to function fully day-to-day. Each patient with Disease A needs one dose of medicine to be cured. Each patient with Disease B needs two doses of medicine to be cured. How would a doctor following outcome-based, virtue-based, and duty-based ethics decide which patient gets medicine? What impact would the veil of ignorance have on the decision-making process for someone following each of the three ethical frameworks? Use the following chart to fill out your thought process.</w:t>
      </w:r>
    </w:p>
    <w:p w14:paraId="2BAFD91D" w14:textId="77777777" w:rsidR="0041338B" w:rsidRPr="0041338B" w:rsidRDefault="0041338B" w:rsidP="0041338B">
      <w:pPr>
        <w:rPr>
          <w:rFonts w:ascii="Calibri" w:hAnsi="Calibri" w:cs="Calibri"/>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1338B" w:rsidRPr="0041338B" w14:paraId="19479699" w14:textId="77777777" w:rsidTr="00570D68">
        <w:tc>
          <w:tcPr>
            <w:tcW w:w="3120" w:type="dxa"/>
            <w:shd w:val="clear" w:color="auto" w:fill="auto"/>
            <w:tcMar>
              <w:top w:w="100" w:type="dxa"/>
              <w:left w:w="100" w:type="dxa"/>
              <w:bottom w:w="100" w:type="dxa"/>
              <w:right w:w="100" w:type="dxa"/>
            </w:tcMar>
          </w:tcPr>
          <w:p w14:paraId="14290714" w14:textId="77777777" w:rsidR="0041338B" w:rsidRPr="0041338B" w:rsidRDefault="0041338B" w:rsidP="0041338B">
            <w:pPr>
              <w:rPr>
                <w:rFonts w:ascii="Calibri" w:hAnsi="Calibri" w:cs="Calibri"/>
                <w:b/>
              </w:rPr>
            </w:pPr>
            <w:r w:rsidRPr="0041338B">
              <w:rPr>
                <w:rFonts w:ascii="Calibri" w:hAnsi="Calibri" w:cs="Calibri"/>
                <w:b/>
              </w:rPr>
              <w:t>Ethical Frameworks</w:t>
            </w:r>
          </w:p>
        </w:tc>
        <w:tc>
          <w:tcPr>
            <w:tcW w:w="3120" w:type="dxa"/>
            <w:shd w:val="clear" w:color="auto" w:fill="auto"/>
            <w:tcMar>
              <w:top w:w="100" w:type="dxa"/>
              <w:left w:w="100" w:type="dxa"/>
              <w:bottom w:w="100" w:type="dxa"/>
              <w:right w:w="100" w:type="dxa"/>
            </w:tcMar>
          </w:tcPr>
          <w:p w14:paraId="05014011" w14:textId="77777777" w:rsidR="0041338B" w:rsidRPr="0041338B" w:rsidRDefault="0041338B" w:rsidP="0041338B">
            <w:pPr>
              <w:rPr>
                <w:rFonts w:ascii="Calibri" w:hAnsi="Calibri" w:cs="Calibri"/>
              </w:rPr>
            </w:pPr>
            <w:r w:rsidRPr="0041338B">
              <w:rPr>
                <w:rFonts w:ascii="Calibri" w:hAnsi="Calibri" w:cs="Calibri"/>
                <w:b/>
              </w:rPr>
              <w:t>Impact the Veil of Ignorance might have on the decision-making process under each framework.</w:t>
            </w:r>
          </w:p>
        </w:tc>
        <w:tc>
          <w:tcPr>
            <w:tcW w:w="3120" w:type="dxa"/>
            <w:shd w:val="clear" w:color="auto" w:fill="auto"/>
            <w:tcMar>
              <w:top w:w="100" w:type="dxa"/>
              <w:left w:w="100" w:type="dxa"/>
              <w:bottom w:w="100" w:type="dxa"/>
              <w:right w:w="100" w:type="dxa"/>
            </w:tcMar>
          </w:tcPr>
          <w:p w14:paraId="1C038FB0" w14:textId="77777777" w:rsidR="0041338B" w:rsidRPr="0041338B" w:rsidRDefault="0041338B" w:rsidP="0041338B">
            <w:pPr>
              <w:rPr>
                <w:rFonts w:ascii="Calibri" w:hAnsi="Calibri" w:cs="Calibri"/>
                <w:b/>
              </w:rPr>
            </w:pPr>
            <w:r w:rsidRPr="0041338B">
              <w:rPr>
                <w:rFonts w:ascii="Calibri" w:hAnsi="Calibri" w:cs="Calibri"/>
                <w:b/>
              </w:rPr>
              <w:t xml:space="preserve">Impact </w:t>
            </w:r>
            <w:r w:rsidRPr="0041338B">
              <w:rPr>
                <w:rFonts w:ascii="Calibri" w:hAnsi="Calibri" w:cs="Calibri"/>
                <w:b/>
                <w:u w:val="single"/>
              </w:rPr>
              <w:t>removing</w:t>
            </w:r>
            <w:r w:rsidRPr="0041338B">
              <w:rPr>
                <w:rFonts w:ascii="Calibri" w:hAnsi="Calibri" w:cs="Calibri"/>
                <w:b/>
              </w:rPr>
              <w:t xml:space="preserve"> the Veil of Ignorance might have on the decision-making process under each framework.</w:t>
            </w:r>
          </w:p>
          <w:p w14:paraId="4FAC1FAA" w14:textId="77777777" w:rsidR="0041338B" w:rsidRPr="0041338B" w:rsidRDefault="0041338B" w:rsidP="0041338B">
            <w:pPr>
              <w:rPr>
                <w:rFonts w:ascii="Calibri" w:hAnsi="Calibri" w:cs="Calibri"/>
                <w:i/>
              </w:rPr>
            </w:pPr>
          </w:p>
        </w:tc>
      </w:tr>
      <w:tr w:rsidR="0041338B" w:rsidRPr="0041338B" w14:paraId="77AA0D2F" w14:textId="77777777" w:rsidTr="00570D68">
        <w:tc>
          <w:tcPr>
            <w:tcW w:w="3120" w:type="dxa"/>
            <w:shd w:val="clear" w:color="auto" w:fill="auto"/>
            <w:tcMar>
              <w:top w:w="100" w:type="dxa"/>
              <w:left w:w="100" w:type="dxa"/>
              <w:bottom w:w="100" w:type="dxa"/>
              <w:right w:w="100" w:type="dxa"/>
            </w:tcMar>
          </w:tcPr>
          <w:p w14:paraId="6A693D40" w14:textId="77777777" w:rsidR="0041338B" w:rsidRPr="0041338B" w:rsidRDefault="0041338B" w:rsidP="0041338B">
            <w:pPr>
              <w:rPr>
                <w:rFonts w:ascii="Calibri" w:hAnsi="Calibri" w:cs="Calibri"/>
              </w:rPr>
            </w:pPr>
            <w:r w:rsidRPr="0041338B">
              <w:rPr>
                <w:rFonts w:ascii="Calibri" w:hAnsi="Calibri" w:cs="Calibri"/>
              </w:rPr>
              <w:t>Outcome-based ethics</w:t>
            </w:r>
          </w:p>
          <w:p w14:paraId="625FC000" w14:textId="77777777" w:rsidR="0041338B" w:rsidRPr="0041338B" w:rsidRDefault="0041338B" w:rsidP="0041338B">
            <w:pPr>
              <w:rPr>
                <w:rFonts w:ascii="Calibri" w:hAnsi="Calibri" w:cs="Calibri"/>
              </w:rPr>
            </w:pPr>
          </w:p>
          <w:p w14:paraId="0E55B497" w14:textId="77777777" w:rsidR="0041338B" w:rsidRPr="0041338B" w:rsidRDefault="0041338B" w:rsidP="0041338B">
            <w:pPr>
              <w:rPr>
                <w:rFonts w:ascii="Calibri" w:hAnsi="Calibri" w:cs="Calibri"/>
              </w:rPr>
            </w:pPr>
          </w:p>
        </w:tc>
        <w:tc>
          <w:tcPr>
            <w:tcW w:w="3120" w:type="dxa"/>
            <w:shd w:val="clear" w:color="auto" w:fill="auto"/>
            <w:tcMar>
              <w:top w:w="100" w:type="dxa"/>
              <w:left w:w="100" w:type="dxa"/>
              <w:bottom w:w="100" w:type="dxa"/>
              <w:right w:w="100" w:type="dxa"/>
            </w:tcMar>
          </w:tcPr>
          <w:p w14:paraId="08FDD09D" w14:textId="77777777" w:rsidR="0041338B" w:rsidRPr="0041338B" w:rsidRDefault="0041338B" w:rsidP="0041338B">
            <w:pPr>
              <w:rPr>
                <w:rFonts w:ascii="Calibri" w:hAnsi="Calibri" w:cs="Calibri"/>
              </w:rPr>
            </w:pPr>
          </w:p>
        </w:tc>
        <w:tc>
          <w:tcPr>
            <w:tcW w:w="3120" w:type="dxa"/>
            <w:shd w:val="clear" w:color="auto" w:fill="auto"/>
            <w:tcMar>
              <w:top w:w="100" w:type="dxa"/>
              <w:left w:w="100" w:type="dxa"/>
              <w:bottom w:w="100" w:type="dxa"/>
              <w:right w:w="100" w:type="dxa"/>
            </w:tcMar>
          </w:tcPr>
          <w:p w14:paraId="0C38BCA7" w14:textId="77777777" w:rsidR="0041338B" w:rsidRPr="0041338B" w:rsidRDefault="0041338B" w:rsidP="0041338B">
            <w:pPr>
              <w:rPr>
                <w:rFonts w:ascii="Calibri" w:hAnsi="Calibri" w:cs="Calibri"/>
              </w:rPr>
            </w:pPr>
          </w:p>
        </w:tc>
      </w:tr>
      <w:tr w:rsidR="0041338B" w:rsidRPr="0041338B" w14:paraId="5F434060" w14:textId="77777777" w:rsidTr="00570D68">
        <w:tc>
          <w:tcPr>
            <w:tcW w:w="3120" w:type="dxa"/>
            <w:shd w:val="clear" w:color="auto" w:fill="auto"/>
            <w:tcMar>
              <w:top w:w="100" w:type="dxa"/>
              <w:left w:w="100" w:type="dxa"/>
              <w:bottom w:w="100" w:type="dxa"/>
              <w:right w:w="100" w:type="dxa"/>
            </w:tcMar>
          </w:tcPr>
          <w:p w14:paraId="51C8BEF5" w14:textId="77777777" w:rsidR="0041338B" w:rsidRPr="0041338B" w:rsidRDefault="0041338B" w:rsidP="0041338B">
            <w:pPr>
              <w:rPr>
                <w:rFonts w:ascii="Calibri" w:hAnsi="Calibri" w:cs="Calibri"/>
              </w:rPr>
            </w:pPr>
            <w:r w:rsidRPr="0041338B">
              <w:rPr>
                <w:rFonts w:ascii="Calibri" w:hAnsi="Calibri" w:cs="Calibri"/>
              </w:rPr>
              <w:t>Virtue-based ethics</w:t>
            </w:r>
          </w:p>
          <w:p w14:paraId="1D5292A6" w14:textId="77777777" w:rsidR="0041338B" w:rsidRPr="0041338B" w:rsidRDefault="0041338B" w:rsidP="0041338B">
            <w:pPr>
              <w:rPr>
                <w:rFonts w:ascii="Calibri" w:hAnsi="Calibri" w:cs="Calibri"/>
              </w:rPr>
            </w:pPr>
          </w:p>
          <w:p w14:paraId="03D0B563" w14:textId="77777777" w:rsidR="0041338B" w:rsidRPr="0041338B" w:rsidRDefault="0041338B" w:rsidP="0041338B">
            <w:pPr>
              <w:rPr>
                <w:rFonts w:ascii="Calibri" w:hAnsi="Calibri" w:cs="Calibri"/>
              </w:rPr>
            </w:pPr>
          </w:p>
        </w:tc>
        <w:tc>
          <w:tcPr>
            <w:tcW w:w="3120" w:type="dxa"/>
            <w:shd w:val="clear" w:color="auto" w:fill="auto"/>
            <w:tcMar>
              <w:top w:w="100" w:type="dxa"/>
              <w:left w:w="100" w:type="dxa"/>
              <w:bottom w:w="100" w:type="dxa"/>
              <w:right w:w="100" w:type="dxa"/>
            </w:tcMar>
          </w:tcPr>
          <w:p w14:paraId="78CB4A96" w14:textId="77777777" w:rsidR="0041338B" w:rsidRPr="0041338B" w:rsidRDefault="0041338B" w:rsidP="0041338B">
            <w:pPr>
              <w:rPr>
                <w:rFonts w:ascii="Calibri" w:hAnsi="Calibri" w:cs="Calibri"/>
              </w:rPr>
            </w:pPr>
          </w:p>
        </w:tc>
        <w:tc>
          <w:tcPr>
            <w:tcW w:w="3120" w:type="dxa"/>
            <w:shd w:val="clear" w:color="auto" w:fill="auto"/>
            <w:tcMar>
              <w:top w:w="100" w:type="dxa"/>
              <w:left w:w="100" w:type="dxa"/>
              <w:bottom w:w="100" w:type="dxa"/>
              <w:right w:w="100" w:type="dxa"/>
            </w:tcMar>
          </w:tcPr>
          <w:p w14:paraId="29F96277" w14:textId="77777777" w:rsidR="0041338B" w:rsidRPr="0041338B" w:rsidRDefault="0041338B" w:rsidP="0041338B">
            <w:pPr>
              <w:rPr>
                <w:rFonts w:ascii="Calibri" w:hAnsi="Calibri" w:cs="Calibri"/>
              </w:rPr>
            </w:pPr>
          </w:p>
        </w:tc>
      </w:tr>
      <w:tr w:rsidR="0041338B" w:rsidRPr="0041338B" w14:paraId="2DB6B916" w14:textId="77777777" w:rsidTr="00570D68">
        <w:tc>
          <w:tcPr>
            <w:tcW w:w="3120" w:type="dxa"/>
            <w:shd w:val="clear" w:color="auto" w:fill="auto"/>
            <w:tcMar>
              <w:top w:w="100" w:type="dxa"/>
              <w:left w:w="100" w:type="dxa"/>
              <w:bottom w:w="100" w:type="dxa"/>
              <w:right w:w="100" w:type="dxa"/>
            </w:tcMar>
          </w:tcPr>
          <w:p w14:paraId="32099837" w14:textId="77777777" w:rsidR="0041338B" w:rsidRPr="0041338B" w:rsidRDefault="0041338B" w:rsidP="0041338B">
            <w:pPr>
              <w:rPr>
                <w:rFonts w:ascii="Calibri" w:hAnsi="Calibri" w:cs="Calibri"/>
              </w:rPr>
            </w:pPr>
            <w:r w:rsidRPr="0041338B">
              <w:rPr>
                <w:rFonts w:ascii="Calibri" w:hAnsi="Calibri" w:cs="Calibri"/>
              </w:rPr>
              <w:t>Duty-based ethics</w:t>
            </w:r>
          </w:p>
          <w:p w14:paraId="35213AB1" w14:textId="77777777" w:rsidR="0041338B" w:rsidRPr="0041338B" w:rsidRDefault="0041338B" w:rsidP="0041338B">
            <w:pPr>
              <w:rPr>
                <w:rFonts w:ascii="Calibri" w:hAnsi="Calibri" w:cs="Calibri"/>
              </w:rPr>
            </w:pPr>
          </w:p>
          <w:p w14:paraId="56D5616E" w14:textId="77777777" w:rsidR="0041338B" w:rsidRPr="0041338B" w:rsidRDefault="0041338B" w:rsidP="0041338B">
            <w:pPr>
              <w:rPr>
                <w:rFonts w:ascii="Calibri" w:hAnsi="Calibri" w:cs="Calibri"/>
              </w:rPr>
            </w:pPr>
          </w:p>
        </w:tc>
        <w:tc>
          <w:tcPr>
            <w:tcW w:w="3120" w:type="dxa"/>
            <w:shd w:val="clear" w:color="auto" w:fill="auto"/>
            <w:tcMar>
              <w:top w:w="100" w:type="dxa"/>
              <w:left w:w="100" w:type="dxa"/>
              <w:bottom w:w="100" w:type="dxa"/>
              <w:right w:w="100" w:type="dxa"/>
            </w:tcMar>
          </w:tcPr>
          <w:p w14:paraId="53079D97" w14:textId="77777777" w:rsidR="0041338B" w:rsidRPr="0041338B" w:rsidRDefault="0041338B" w:rsidP="0041338B">
            <w:pPr>
              <w:rPr>
                <w:rFonts w:ascii="Calibri" w:hAnsi="Calibri" w:cs="Calibri"/>
              </w:rPr>
            </w:pPr>
          </w:p>
        </w:tc>
        <w:tc>
          <w:tcPr>
            <w:tcW w:w="3120" w:type="dxa"/>
            <w:shd w:val="clear" w:color="auto" w:fill="auto"/>
            <w:tcMar>
              <w:top w:w="100" w:type="dxa"/>
              <w:left w:w="100" w:type="dxa"/>
              <w:bottom w:w="100" w:type="dxa"/>
              <w:right w:w="100" w:type="dxa"/>
            </w:tcMar>
          </w:tcPr>
          <w:p w14:paraId="66358185" w14:textId="77777777" w:rsidR="0041338B" w:rsidRPr="0041338B" w:rsidRDefault="0041338B" w:rsidP="0041338B">
            <w:pPr>
              <w:rPr>
                <w:rFonts w:ascii="Calibri" w:hAnsi="Calibri" w:cs="Calibri"/>
              </w:rPr>
            </w:pPr>
          </w:p>
        </w:tc>
      </w:tr>
    </w:tbl>
    <w:p w14:paraId="40B8EA3A" w14:textId="77777777" w:rsidR="00880D4A" w:rsidRPr="00B638E4" w:rsidRDefault="00880D4A" w:rsidP="00880D4A">
      <w:pPr>
        <w:pStyle w:val="Heading2"/>
        <w:rPr>
          <w:rFonts w:ascii="Calibri" w:hAnsi="Calibri" w:cs="Calibri"/>
        </w:rPr>
      </w:pPr>
      <w:bookmarkStart w:id="11" w:name="_gj4fritiplsk" w:colFirst="0" w:colLast="0"/>
      <w:bookmarkEnd w:id="11"/>
      <w:r w:rsidRPr="00B638E4">
        <w:rPr>
          <w:rFonts w:ascii="Calibri" w:hAnsi="Calibri" w:cs="Calibri"/>
        </w:rPr>
        <w:lastRenderedPageBreak/>
        <w:t>References</w:t>
      </w:r>
    </w:p>
    <w:p w14:paraId="742DC025" w14:textId="7D6FC11D" w:rsidR="0041338B" w:rsidRPr="0041338B" w:rsidRDefault="0041338B" w:rsidP="00880D4A">
      <w:pPr>
        <w:ind w:left="720"/>
        <w:rPr>
          <w:rFonts w:ascii="Calibri" w:hAnsi="Calibri" w:cs="Calibri"/>
          <w:i/>
        </w:rPr>
      </w:pPr>
      <w:r w:rsidRPr="0041338B">
        <w:rPr>
          <w:rFonts w:ascii="Calibri" w:hAnsi="Calibri" w:cs="Calibri"/>
          <w:i/>
        </w:rPr>
        <w:t xml:space="preserve">Barnum, M. (2022, June 10). Does class size really matter? A chalkbeat look at the research. Chalkbeat. Retrieved January 6, 2023, from https://www.chalkbeat.org/2022/6/10/23162544/class-size-research </w:t>
      </w:r>
      <w:r w:rsidR="00880D4A">
        <w:rPr>
          <w:rFonts w:ascii="Calibri" w:hAnsi="Calibri" w:cs="Calibri"/>
          <w:i/>
        </w:rPr>
        <w:br/>
      </w:r>
      <w:r w:rsidR="00880D4A">
        <w:rPr>
          <w:rFonts w:ascii="Calibri" w:hAnsi="Calibri" w:cs="Calibri"/>
          <w:i/>
        </w:rPr>
        <w:br/>
      </w:r>
      <w:r w:rsidRPr="0041338B">
        <w:rPr>
          <w:rFonts w:ascii="Calibri" w:hAnsi="Calibri" w:cs="Calibri"/>
          <w:i/>
        </w:rPr>
        <w:t xml:space="preserve">Nelson, E. (2017, January 12). Would you sacrifice one person to save five? - Eleanor Nelsen. YouTube. Retrieved April 15, 2022, from https://www.youtube.com/watch?v=yg16u_bzjPE </w:t>
      </w:r>
      <w:r w:rsidR="00880D4A">
        <w:rPr>
          <w:rFonts w:ascii="Calibri" w:hAnsi="Calibri" w:cs="Calibri"/>
          <w:i/>
        </w:rPr>
        <w:br/>
      </w:r>
      <w:r w:rsidR="00880D4A">
        <w:rPr>
          <w:rFonts w:ascii="Calibri" w:hAnsi="Calibri" w:cs="Calibri"/>
          <w:i/>
        </w:rPr>
        <w:br/>
      </w:r>
      <w:r w:rsidRPr="0041338B">
        <w:rPr>
          <w:rFonts w:ascii="Calibri" w:hAnsi="Calibri" w:cs="Calibri"/>
          <w:i/>
        </w:rPr>
        <w:t>Rawls, John, 1921-2002 author. (1971). A theory of justice. Cambridge, Massachusetts: The Belknap Press of Harvard University Press,</w:t>
      </w:r>
      <w:r w:rsidR="00880D4A">
        <w:rPr>
          <w:rFonts w:ascii="Calibri" w:hAnsi="Calibri" w:cs="Calibri"/>
          <w:i/>
        </w:rPr>
        <w:br/>
      </w:r>
      <w:r w:rsidR="00880D4A">
        <w:rPr>
          <w:rFonts w:ascii="Calibri" w:hAnsi="Calibri" w:cs="Calibri"/>
          <w:i/>
        </w:rPr>
        <w:br/>
      </w:r>
      <w:r w:rsidRPr="0041338B">
        <w:rPr>
          <w:rFonts w:ascii="Calibri" w:hAnsi="Calibri" w:cs="Calibri"/>
          <w:i/>
        </w:rPr>
        <w:t>Veil of ignorance</w:t>
      </w:r>
      <w:r w:rsidRPr="0041338B">
        <w:rPr>
          <w:rFonts w:ascii="Calibri" w:hAnsi="Calibri" w:cs="Calibri"/>
        </w:rPr>
        <w:t xml:space="preserve">. Ethics Unwrapped. (2022, February 21). Retrieved April 8, 2022, from https://ethicsunwrapped.utexas.edu/glossary/veil-of-ignorance </w:t>
      </w:r>
    </w:p>
    <w:p w14:paraId="1A31523D" w14:textId="77777777" w:rsidR="0041338B" w:rsidRPr="0041338B" w:rsidRDefault="0041338B" w:rsidP="0041338B">
      <w:pPr>
        <w:rPr>
          <w:rFonts w:ascii="Calibri" w:hAnsi="Calibri" w:cs="Calibri"/>
          <w:i/>
        </w:rPr>
      </w:pPr>
    </w:p>
    <w:p w14:paraId="630F94F4" w14:textId="77777777" w:rsidR="00880D4A" w:rsidRDefault="00880D4A">
      <w:pPr>
        <w:rPr>
          <w:rFonts w:ascii="Calibri" w:hAnsi="Calibri" w:cs="Calibri"/>
          <w:b/>
          <w:bCs/>
          <w:color w:val="434343"/>
          <w:sz w:val="30"/>
          <w:szCs w:val="30"/>
        </w:rPr>
      </w:pPr>
      <w:bookmarkStart w:id="12" w:name="_n1t6jblao8qh" w:colFirst="0" w:colLast="0"/>
      <w:bookmarkEnd w:id="12"/>
      <w:r>
        <w:rPr>
          <w:rFonts w:ascii="Calibri" w:hAnsi="Calibri" w:cs="Calibri"/>
          <w:b/>
          <w:bCs/>
          <w:sz w:val="30"/>
          <w:szCs w:val="30"/>
        </w:rPr>
        <w:br w:type="page"/>
      </w:r>
    </w:p>
    <w:p w14:paraId="7F7CD418" w14:textId="00FF73F1" w:rsidR="00880D4A" w:rsidRPr="00B638E4" w:rsidRDefault="00880D4A" w:rsidP="00880D4A">
      <w:pPr>
        <w:pStyle w:val="Heading3"/>
        <w:rPr>
          <w:rFonts w:ascii="Calibri" w:hAnsi="Calibri" w:cs="Calibri"/>
          <w:b/>
          <w:bCs/>
          <w:sz w:val="30"/>
          <w:szCs w:val="30"/>
        </w:rPr>
      </w:pPr>
      <w:r w:rsidRPr="00B638E4">
        <w:rPr>
          <w:rFonts w:ascii="Calibri" w:hAnsi="Calibri" w:cs="Calibri"/>
          <w:b/>
          <w:bCs/>
          <w:sz w:val="30"/>
          <w:szCs w:val="30"/>
        </w:rPr>
        <w:lastRenderedPageBreak/>
        <w:t>Activity 7.1: Economic Policy Handout</w:t>
      </w:r>
    </w:p>
    <w:p w14:paraId="5CB408AC" w14:textId="29F7876D" w:rsidR="0041338B" w:rsidRDefault="0041338B" w:rsidP="0041338B">
      <w:pPr>
        <w:rPr>
          <w:rFonts w:ascii="Calibri" w:hAnsi="Calibri" w:cs="Calibri"/>
          <w:sz w:val="20"/>
          <w:szCs w:val="20"/>
        </w:rPr>
      </w:pPr>
      <w:r w:rsidRPr="0041338B">
        <w:rPr>
          <w:rFonts w:ascii="Calibri" w:hAnsi="Calibri" w:cs="Calibri"/>
          <w:b/>
          <w:sz w:val="20"/>
          <w:szCs w:val="20"/>
        </w:rPr>
        <w:t>Directions:</w:t>
      </w:r>
      <w:r w:rsidRPr="0041338B">
        <w:rPr>
          <w:rFonts w:ascii="Calibri" w:hAnsi="Calibri" w:cs="Calibri"/>
          <w:sz w:val="20"/>
          <w:szCs w:val="20"/>
        </w:rPr>
        <w:t xml:space="preserve"> There are </w:t>
      </w:r>
      <w:r w:rsidRPr="0041338B">
        <w:rPr>
          <w:rFonts w:ascii="Calibri" w:hAnsi="Calibri" w:cs="Calibri"/>
          <w:b/>
          <w:sz w:val="20"/>
          <w:szCs w:val="20"/>
        </w:rPr>
        <w:t>4 economic policies</w:t>
      </w:r>
      <w:r w:rsidRPr="0041338B">
        <w:rPr>
          <w:rFonts w:ascii="Calibri" w:hAnsi="Calibri" w:cs="Calibri"/>
          <w:sz w:val="20"/>
          <w:szCs w:val="20"/>
        </w:rPr>
        <w:t xml:space="preserve"> listed below. As a group </w:t>
      </w:r>
      <w:proofErr w:type="gramStart"/>
      <w:r w:rsidRPr="0041338B">
        <w:rPr>
          <w:rFonts w:ascii="Calibri" w:hAnsi="Calibri" w:cs="Calibri"/>
          <w:sz w:val="20"/>
          <w:szCs w:val="20"/>
        </w:rPr>
        <w:t>read through</w:t>
      </w:r>
      <w:proofErr w:type="gramEnd"/>
      <w:r w:rsidRPr="0041338B">
        <w:rPr>
          <w:rFonts w:ascii="Calibri" w:hAnsi="Calibri" w:cs="Calibri"/>
          <w:sz w:val="20"/>
          <w:szCs w:val="20"/>
        </w:rPr>
        <w:t xml:space="preserve"> the policies and discuss your thoughts on each. Each group should vote on which policy proposal they believe should be enacted by the government. Groups will share how they voted with the class after each group </w:t>
      </w:r>
      <w:r w:rsidR="00207A43" w:rsidRPr="0041338B">
        <w:rPr>
          <w:rFonts w:ascii="Calibri" w:hAnsi="Calibri" w:cs="Calibri"/>
          <w:sz w:val="20"/>
          <w:szCs w:val="20"/>
        </w:rPr>
        <w:t>has</w:t>
      </w:r>
      <w:r w:rsidRPr="0041338B">
        <w:rPr>
          <w:rFonts w:ascii="Calibri" w:hAnsi="Calibri" w:cs="Calibri"/>
          <w:sz w:val="20"/>
          <w:szCs w:val="20"/>
        </w:rPr>
        <w:t xml:space="preserve"> finished voting on each policy. </w:t>
      </w:r>
    </w:p>
    <w:p w14:paraId="7DA9CC27" w14:textId="77777777" w:rsidR="00EF041A" w:rsidRPr="0041338B" w:rsidRDefault="00EF041A" w:rsidP="0041338B">
      <w:pPr>
        <w:rPr>
          <w:rFonts w:ascii="Calibri" w:hAnsi="Calibri" w:cs="Calibri"/>
          <w:sz w:val="20"/>
          <w:szCs w:val="20"/>
        </w:rPr>
      </w:pPr>
    </w:p>
    <w:tbl>
      <w:tblPr>
        <w:tblStyle w:val="a0"/>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0"/>
        <w:gridCol w:w="2040"/>
        <w:gridCol w:w="1995"/>
      </w:tblGrid>
      <w:tr w:rsidR="0041338B" w:rsidRPr="0041338B" w14:paraId="61BE8BD2" w14:textId="77777777" w:rsidTr="00EF041A">
        <w:trPr>
          <w:trHeight w:val="159"/>
        </w:trPr>
        <w:tc>
          <w:tcPr>
            <w:tcW w:w="9375" w:type="dxa"/>
            <w:gridSpan w:val="3"/>
            <w:shd w:val="clear" w:color="auto" w:fill="auto"/>
            <w:tcMar>
              <w:top w:w="100" w:type="dxa"/>
              <w:left w:w="100" w:type="dxa"/>
              <w:bottom w:w="100" w:type="dxa"/>
              <w:right w:w="100" w:type="dxa"/>
            </w:tcMar>
          </w:tcPr>
          <w:p w14:paraId="01BD99B6"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Issue 1: Funding Education</w:t>
            </w:r>
          </w:p>
        </w:tc>
      </w:tr>
      <w:tr w:rsidR="0041338B" w:rsidRPr="0041338B" w14:paraId="6924F5A7" w14:textId="77777777" w:rsidTr="00EF041A">
        <w:trPr>
          <w:trHeight w:val="744"/>
        </w:trPr>
        <w:tc>
          <w:tcPr>
            <w:tcW w:w="5340" w:type="dxa"/>
            <w:shd w:val="clear" w:color="auto" w:fill="auto"/>
            <w:tcMar>
              <w:top w:w="100" w:type="dxa"/>
              <w:left w:w="100" w:type="dxa"/>
              <w:bottom w:w="100" w:type="dxa"/>
              <w:right w:w="100" w:type="dxa"/>
            </w:tcMar>
          </w:tcPr>
          <w:p w14:paraId="6606D3AD"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 xml:space="preserve">Increasing Property Tax: </w:t>
            </w:r>
            <w:r w:rsidRPr="0041338B">
              <w:rPr>
                <w:rFonts w:ascii="Calibri" w:hAnsi="Calibri" w:cs="Calibri"/>
                <w:sz w:val="20"/>
                <w:szCs w:val="20"/>
              </w:rPr>
              <w:t xml:space="preserve">Property tax is mainly how public education is funded. Increasing taxes would benefit the schools but all property owners would pay regardless of the number of children in public education. </w:t>
            </w:r>
          </w:p>
        </w:tc>
        <w:tc>
          <w:tcPr>
            <w:tcW w:w="2040" w:type="dxa"/>
            <w:shd w:val="clear" w:color="auto" w:fill="auto"/>
            <w:tcMar>
              <w:top w:w="100" w:type="dxa"/>
              <w:left w:w="100" w:type="dxa"/>
              <w:bottom w:w="100" w:type="dxa"/>
              <w:right w:w="100" w:type="dxa"/>
            </w:tcMar>
          </w:tcPr>
          <w:p w14:paraId="2EF38344"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27C48A5D" wp14:editId="39FCE867">
                      <wp:extent cx="228600" cy="190500"/>
                      <wp:effectExtent l="0" t="0" r="0" b="0"/>
                      <wp:docPr id="14" name="Rectangle 14"/>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5312DA33"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7C48A5D" id="Rectangle 14" o:spid="_x0000_s1026"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" filled="f" strokeweight="2.25pt">
                      <v:stroke startarrowwidth="narrow" startarrowlength="short" endarrowwidth="narrow" endarrowlength="short" joinstyle="round"/>
                      <v:textbox inset="2.53958mm,2.53958mm,2.53958mm,2.53958mm">
                        <w:txbxContent>
                          <w:p w14:paraId="5312DA33"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4EFFA55D"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95" w:type="dxa"/>
            <w:shd w:val="clear" w:color="auto" w:fill="auto"/>
            <w:tcMar>
              <w:top w:w="100" w:type="dxa"/>
              <w:left w:w="100" w:type="dxa"/>
              <w:bottom w:w="100" w:type="dxa"/>
              <w:right w:w="100" w:type="dxa"/>
            </w:tcMar>
          </w:tcPr>
          <w:p w14:paraId="4077BC93"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366C905C" wp14:editId="7DEAE432">
                      <wp:extent cx="228600" cy="190500"/>
                      <wp:effectExtent l="0" t="0" r="0" b="0"/>
                      <wp:docPr id="11" name="Rectangle 11"/>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1549B191"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66C905C" id="Rectangle 11" o:spid="_x0000_s1027"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y7DwIAAB0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soYaUvW1+fNigoqLVhjk9AcQPIWzni6rypXPf7HpC52M+OV2E2uh2zOPHawWtne+2AU63n&#10;C6AiSjE4jzFfiEH5D/voG5OHciFzZs07mMd6vi9pya/9nHW51csf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DhZfy7DwIAAB0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1549B191"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4C8A1A6F"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39DD79CB" w14:textId="77777777" w:rsidTr="00570D68">
        <w:tc>
          <w:tcPr>
            <w:tcW w:w="5340" w:type="dxa"/>
            <w:shd w:val="clear" w:color="auto" w:fill="auto"/>
            <w:tcMar>
              <w:top w:w="100" w:type="dxa"/>
              <w:left w:w="100" w:type="dxa"/>
              <w:bottom w:w="100" w:type="dxa"/>
              <w:right w:w="100" w:type="dxa"/>
            </w:tcMar>
          </w:tcPr>
          <w:p w14:paraId="49F105FF"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More Federal Tax:</w:t>
            </w:r>
            <w:r w:rsidRPr="0041338B">
              <w:rPr>
                <w:rFonts w:ascii="Calibri" w:hAnsi="Calibri" w:cs="Calibri"/>
                <w:sz w:val="20"/>
                <w:szCs w:val="20"/>
              </w:rPr>
              <w:t xml:space="preserve"> Increase in the amount of federal tax provided to schools. This will provide more funding to the schools, less burden on local taxes, but would increase federal involvement in education. </w:t>
            </w:r>
          </w:p>
        </w:tc>
        <w:tc>
          <w:tcPr>
            <w:tcW w:w="2040" w:type="dxa"/>
            <w:shd w:val="clear" w:color="auto" w:fill="auto"/>
            <w:tcMar>
              <w:top w:w="100" w:type="dxa"/>
              <w:left w:w="100" w:type="dxa"/>
              <w:bottom w:w="100" w:type="dxa"/>
              <w:right w:w="100" w:type="dxa"/>
            </w:tcMar>
          </w:tcPr>
          <w:p w14:paraId="3E7FEAEB"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37415D02" wp14:editId="6199DF87">
                      <wp:extent cx="228600" cy="190500"/>
                      <wp:effectExtent l="0" t="0" r="0" b="0"/>
                      <wp:docPr id="3" name="Rectangle 3"/>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72DD5C0"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7415D02" id="Rectangle 3" o:spid="_x0000_s1028"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nwDwIAAB0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s4YaUvW1+fNigoqLVhjk9AcQPIWzni6rypXPf7HpC52M+OV2E2uh2zOPHawWtne+2AU63n&#10;C6AiSjE4jzFfiEH5D/voG5OHciFzZs07mMd6vi9pya/9nHW51csf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A43QnwDwIAAB0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472DD5C0"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4C6406B2"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95" w:type="dxa"/>
            <w:shd w:val="clear" w:color="auto" w:fill="auto"/>
            <w:tcMar>
              <w:top w:w="100" w:type="dxa"/>
              <w:left w:w="100" w:type="dxa"/>
              <w:bottom w:w="100" w:type="dxa"/>
              <w:right w:w="100" w:type="dxa"/>
            </w:tcMar>
          </w:tcPr>
          <w:p w14:paraId="3461C5E3"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67213B05" wp14:editId="00E22E20">
                      <wp:extent cx="228600" cy="190500"/>
                      <wp:effectExtent l="0" t="0" r="0" b="0"/>
                      <wp:docPr id="25" name="Rectangle 25"/>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46E0AEE"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7213B05" id="Rectangle 25" o:spid="_x0000_s1029"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p/DwIAAB0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skYaUvW1+fNigoqLVhjk9AcQPIWzni6rypXPf7HpC52M+OV2E2uh2zOPHawWtne+2AU63n&#10;C6AiSjE4jzFfiEH5D/voG5OHciFzZs07mMd6vi9pya/9nHW51csf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CwSIp/DwIAAB0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446E0AEE"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25F16C89"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1E1BC0A0" w14:textId="77777777" w:rsidTr="00EF041A">
        <w:trPr>
          <w:trHeight w:val="96"/>
        </w:trPr>
        <w:tc>
          <w:tcPr>
            <w:tcW w:w="9375" w:type="dxa"/>
            <w:gridSpan w:val="3"/>
            <w:shd w:val="clear" w:color="auto" w:fill="auto"/>
            <w:tcMar>
              <w:top w:w="100" w:type="dxa"/>
              <w:left w:w="100" w:type="dxa"/>
              <w:bottom w:w="100" w:type="dxa"/>
              <w:right w:w="100" w:type="dxa"/>
            </w:tcMar>
          </w:tcPr>
          <w:p w14:paraId="0096392A"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Issue 2: Unemployment Assistance</w:t>
            </w:r>
          </w:p>
        </w:tc>
      </w:tr>
      <w:tr w:rsidR="0041338B" w:rsidRPr="0041338B" w14:paraId="437B5E5E" w14:textId="77777777" w:rsidTr="00570D68">
        <w:tc>
          <w:tcPr>
            <w:tcW w:w="5340" w:type="dxa"/>
            <w:shd w:val="clear" w:color="auto" w:fill="auto"/>
            <w:tcMar>
              <w:top w:w="100" w:type="dxa"/>
              <w:left w:w="100" w:type="dxa"/>
              <w:bottom w:w="100" w:type="dxa"/>
              <w:right w:w="100" w:type="dxa"/>
            </w:tcMar>
          </w:tcPr>
          <w:p w14:paraId="29B96EBA"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Modest assistance:</w:t>
            </w:r>
            <w:r w:rsidRPr="0041338B">
              <w:rPr>
                <w:rFonts w:ascii="Calibri" w:hAnsi="Calibri" w:cs="Calibri"/>
                <w:sz w:val="20"/>
                <w:szCs w:val="20"/>
              </w:rPr>
              <w:t xml:space="preserve"> Unemployed workers get 12 weeks of support while they search for a job. Taxes on businesses pay for the assistance.</w:t>
            </w:r>
          </w:p>
        </w:tc>
        <w:tc>
          <w:tcPr>
            <w:tcW w:w="2040" w:type="dxa"/>
            <w:shd w:val="clear" w:color="auto" w:fill="auto"/>
            <w:tcMar>
              <w:top w:w="100" w:type="dxa"/>
              <w:left w:w="100" w:type="dxa"/>
              <w:bottom w:w="100" w:type="dxa"/>
              <w:right w:w="100" w:type="dxa"/>
            </w:tcMar>
          </w:tcPr>
          <w:p w14:paraId="49D9A82E"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0010260B" wp14:editId="0690321E">
                      <wp:extent cx="228600" cy="190500"/>
                      <wp:effectExtent l="0" t="0" r="0" b="0"/>
                      <wp:docPr id="27" name="Rectangle 27"/>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CA620AE"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010260B" id="Rectangle 27" o:spid="_x0000_s1030"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CKrOJnDwIAAB0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4CA620AE"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3E15BD4C"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95" w:type="dxa"/>
            <w:shd w:val="clear" w:color="auto" w:fill="auto"/>
            <w:tcMar>
              <w:top w:w="100" w:type="dxa"/>
              <w:left w:w="100" w:type="dxa"/>
              <w:bottom w:w="100" w:type="dxa"/>
              <w:right w:w="100" w:type="dxa"/>
            </w:tcMar>
          </w:tcPr>
          <w:p w14:paraId="630BE0D4"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64DF57C3" wp14:editId="6736C3A9">
                      <wp:extent cx="228600" cy="190500"/>
                      <wp:effectExtent l="0" t="0" r="0" b="0"/>
                      <wp:docPr id="22" name="Rectangle 22"/>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1C409359"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4DF57C3" id="Rectangle 22" o:spid="_x0000_s1031"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" filled="f" strokeweight="2.25pt">
                      <v:stroke startarrowwidth="narrow" startarrowlength="short" endarrowwidth="narrow" endarrowlength="short" joinstyle="round"/>
                      <v:textbox inset="2.53958mm,2.53958mm,2.53958mm,2.53958mm">
                        <w:txbxContent>
                          <w:p w14:paraId="1C409359"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59BD0526"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2AC127A8" w14:textId="77777777" w:rsidTr="00570D68">
        <w:tc>
          <w:tcPr>
            <w:tcW w:w="5340" w:type="dxa"/>
            <w:shd w:val="clear" w:color="auto" w:fill="auto"/>
            <w:tcMar>
              <w:top w:w="100" w:type="dxa"/>
              <w:left w:w="100" w:type="dxa"/>
              <w:bottom w:w="100" w:type="dxa"/>
              <w:right w:w="100" w:type="dxa"/>
            </w:tcMar>
          </w:tcPr>
          <w:p w14:paraId="6EE014A3"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 xml:space="preserve">Generous assistance: </w:t>
            </w:r>
            <w:r w:rsidRPr="0041338B">
              <w:rPr>
                <w:rFonts w:ascii="Calibri" w:hAnsi="Calibri" w:cs="Calibri"/>
                <w:sz w:val="20"/>
                <w:szCs w:val="20"/>
              </w:rPr>
              <w:t>Unemployed workers get 24 weeks of support and job training while they search for work. Taxes on businesses pay for the assistance.</w:t>
            </w:r>
          </w:p>
        </w:tc>
        <w:tc>
          <w:tcPr>
            <w:tcW w:w="2040" w:type="dxa"/>
            <w:shd w:val="clear" w:color="auto" w:fill="auto"/>
            <w:tcMar>
              <w:top w:w="100" w:type="dxa"/>
              <w:left w:w="100" w:type="dxa"/>
              <w:bottom w:w="100" w:type="dxa"/>
              <w:right w:w="100" w:type="dxa"/>
            </w:tcMar>
          </w:tcPr>
          <w:p w14:paraId="25849EE9"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3AFD0BF4" wp14:editId="18C05627">
                      <wp:extent cx="228600" cy="190500"/>
                      <wp:effectExtent l="0" t="0" r="0" b="0"/>
                      <wp:docPr id="26" name="Rectangle 26"/>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74617287"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AFD0BF4" id="Rectangle 26" o:spid="_x0000_s1032"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DbgZSjDwIAAB0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74617287"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6BD1277C"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 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95" w:type="dxa"/>
            <w:shd w:val="clear" w:color="auto" w:fill="auto"/>
            <w:tcMar>
              <w:top w:w="100" w:type="dxa"/>
              <w:left w:w="100" w:type="dxa"/>
              <w:bottom w:w="100" w:type="dxa"/>
              <w:right w:w="100" w:type="dxa"/>
            </w:tcMar>
          </w:tcPr>
          <w:p w14:paraId="51E4ADE4"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25B5C6B9" wp14:editId="499575A8">
                      <wp:extent cx="228600" cy="190500"/>
                      <wp:effectExtent l="0" t="0" r="0" b="0"/>
                      <wp:docPr id="20" name="Rectangle 20"/>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5973A3E5"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5B5C6B9" id="Rectangle 20" o:spid="_x0000_s1033"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BTFBcsDwIAAB0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5973A3E5"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4CEFE8C2"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 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5C1985F3" w14:textId="77777777" w:rsidTr="00EF041A">
        <w:trPr>
          <w:trHeight w:val="69"/>
        </w:trPr>
        <w:tc>
          <w:tcPr>
            <w:tcW w:w="9375" w:type="dxa"/>
            <w:gridSpan w:val="3"/>
            <w:shd w:val="clear" w:color="auto" w:fill="auto"/>
            <w:tcMar>
              <w:top w:w="100" w:type="dxa"/>
              <w:left w:w="100" w:type="dxa"/>
              <w:bottom w:w="100" w:type="dxa"/>
              <w:right w:w="100" w:type="dxa"/>
            </w:tcMar>
          </w:tcPr>
          <w:p w14:paraId="4F1B0EF4"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Issue 3: Migrant Workers</w:t>
            </w:r>
          </w:p>
        </w:tc>
      </w:tr>
      <w:tr w:rsidR="0041338B" w:rsidRPr="0041338B" w14:paraId="3F864F88" w14:textId="77777777" w:rsidTr="00570D68">
        <w:tc>
          <w:tcPr>
            <w:tcW w:w="5340" w:type="dxa"/>
            <w:shd w:val="clear" w:color="auto" w:fill="auto"/>
            <w:tcMar>
              <w:top w:w="100" w:type="dxa"/>
              <w:left w:w="100" w:type="dxa"/>
              <w:bottom w:w="100" w:type="dxa"/>
              <w:right w:w="100" w:type="dxa"/>
            </w:tcMar>
          </w:tcPr>
          <w:p w14:paraId="5A3496EA"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Guest-worker policy:</w:t>
            </w:r>
            <w:r w:rsidRPr="0041338B">
              <w:rPr>
                <w:rFonts w:ascii="Calibri" w:hAnsi="Calibri" w:cs="Calibri"/>
                <w:sz w:val="20"/>
                <w:szCs w:val="20"/>
              </w:rPr>
              <w:t xml:space="preserve"> Allow households and businesses to hire migrant workers without requiring U.S. citizenship. This increase in workers will offset any increased costs in government spending.</w:t>
            </w:r>
          </w:p>
        </w:tc>
        <w:tc>
          <w:tcPr>
            <w:tcW w:w="2040" w:type="dxa"/>
            <w:shd w:val="clear" w:color="auto" w:fill="auto"/>
            <w:tcMar>
              <w:top w:w="100" w:type="dxa"/>
              <w:left w:w="100" w:type="dxa"/>
              <w:bottom w:w="100" w:type="dxa"/>
              <w:right w:w="100" w:type="dxa"/>
            </w:tcMar>
          </w:tcPr>
          <w:p w14:paraId="2E8E6E78"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05CF8EB1" wp14:editId="06A1DBEB">
                      <wp:extent cx="228600" cy="190500"/>
                      <wp:effectExtent l="0" t="0" r="0" b="0"/>
                      <wp:docPr id="8" name="Rectangle 8"/>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46375F6"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5CF8EB1" id="Rectangle 8" o:spid="_x0000_s1034"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CvSUWTDwIAAB0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446375F6"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2930B4CE"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95" w:type="dxa"/>
            <w:shd w:val="clear" w:color="auto" w:fill="auto"/>
            <w:tcMar>
              <w:top w:w="100" w:type="dxa"/>
              <w:left w:w="100" w:type="dxa"/>
              <w:bottom w:w="100" w:type="dxa"/>
              <w:right w:w="100" w:type="dxa"/>
            </w:tcMar>
          </w:tcPr>
          <w:p w14:paraId="4C951A0D"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0A7E8205" wp14:editId="324E9D69">
                      <wp:extent cx="228600" cy="190500"/>
                      <wp:effectExtent l="0" t="0" r="0" b="0"/>
                      <wp:docPr id="30" name="Rectangle 30"/>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36B13C2E"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A7E8205" id="Rectangle 30" o:spid="_x0000_s1035"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YcDwIAAB0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ssYaUvW1+fNigoqLVhjk9AcQPIWzni6rypXPf7HpC52M+OV2E2uh2zOPHawWtne+2AU63n&#10;C6AiSjE4jzFfiEH5D/voG5OHciFzZs07mMd6vi9pya/9nHW51csf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An3MYcDwIAAB0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36B13C2E"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0F154F0D"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7E755A4C" w14:textId="77777777" w:rsidTr="00570D68">
        <w:tc>
          <w:tcPr>
            <w:tcW w:w="5340" w:type="dxa"/>
            <w:shd w:val="clear" w:color="auto" w:fill="auto"/>
            <w:tcMar>
              <w:top w:w="100" w:type="dxa"/>
              <w:left w:w="100" w:type="dxa"/>
              <w:bottom w:w="100" w:type="dxa"/>
              <w:right w:w="100" w:type="dxa"/>
            </w:tcMar>
          </w:tcPr>
          <w:p w14:paraId="1EA5FBE2"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 xml:space="preserve">Protectionist policy: </w:t>
            </w:r>
            <w:r w:rsidRPr="0041338B">
              <w:rPr>
                <w:rFonts w:ascii="Calibri" w:hAnsi="Calibri" w:cs="Calibri"/>
                <w:sz w:val="20"/>
                <w:szCs w:val="20"/>
              </w:rPr>
              <w:t>Make it more difficult for households and businesses to hire migrant workers without U.S. citizenship. The increase in native-born workers will reduce unemployment insurance payments.</w:t>
            </w:r>
          </w:p>
        </w:tc>
        <w:tc>
          <w:tcPr>
            <w:tcW w:w="2040" w:type="dxa"/>
            <w:shd w:val="clear" w:color="auto" w:fill="auto"/>
            <w:tcMar>
              <w:top w:w="100" w:type="dxa"/>
              <w:left w:w="100" w:type="dxa"/>
              <w:bottom w:w="100" w:type="dxa"/>
              <w:right w:w="100" w:type="dxa"/>
            </w:tcMar>
          </w:tcPr>
          <w:p w14:paraId="60BCE105"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0CF98357" wp14:editId="5B304AF0">
                      <wp:extent cx="228600" cy="190500"/>
                      <wp:effectExtent l="0" t="0" r="0" b="0"/>
                      <wp:docPr id="29" name="Rectangle 29"/>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85E7412"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CF98357" id="Rectangle 29" o:spid="_x0000_s1036"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DZCBCIDwIAAB4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485E7412"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49116770"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95" w:type="dxa"/>
            <w:shd w:val="clear" w:color="auto" w:fill="auto"/>
            <w:tcMar>
              <w:top w:w="100" w:type="dxa"/>
              <w:left w:w="100" w:type="dxa"/>
              <w:bottom w:w="100" w:type="dxa"/>
              <w:right w:w="100" w:type="dxa"/>
            </w:tcMar>
          </w:tcPr>
          <w:p w14:paraId="3BBA1FBC"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66B7CB14" wp14:editId="33F69BB4">
                      <wp:extent cx="228600" cy="190500"/>
                      <wp:effectExtent l="0" t="0" r="0" b="0"/>
                      <wp:docPr id="6" name="Rectangle 6"/>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6A97BBB1"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6B7CB14" id="Rectangle 6" o:spid="_x0000_s1037"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UZ2TBx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6A97BBB1"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6E604649"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 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25B719A8" w14:textId="77777777" w:rsidTr="00EF041A">
        <w:trPr>
          <w:trHeight w:val="25"/>
        </w:trPr>
        <w:tc>
          <w:tcPr>
            <w:tcW w:w="9375" w:type="dxa"/>
            <w:gridSpan w:val="3"/>
            <w:shd w:val="clear" w:color="auto" w:fill="auto"/>
            <w:tcMar>
              <w:top w:w="100" w:type="dxa"/>
              <w:left w:w="100" w:type="dxa"/>
              <w:bottom w:w="100" w:type="dxa"/>
              <w:right w:w="100" w:type="dxa"/>
            </w:tcMar>
          </w:tcPr>
          <w:p w14:paraId="77161882"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Issue 4: Health Insurance for the Elderly</w:t>
            </w:r>
          </w:p>
        </w:tc>
      </w:tr>
      <w:tr w:rsidR="0041338B" w:rsidRPr="0041338B" w14:paraId="7FC31C2A" w14:textId="77777777" w:rsidTr="00570D68">
        <w:tc>
          <w:tcPr>
            <w:tcW w:w="5340" w:type="dxa"/>
            <w:shd w:val="clear" w:color="auto" w:fill="auto"/>
            <w:tcMar>
              <w:top w:w="100" w:type="dxa"/>
              <w:left w:w="100" w:type="dxa"/>
              <w:bottom w:w="100" w:type="dxa"/>
              <w:right w:w="100" w:type="dxa"/>
            </w:tcMar>
          </w:tcPr>
          <w:p w14:paraId="7C600131"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 xml:space="preserve">Restrictive elderly insurance: </w:t>
            </w:r>
            <w:r w:rsidRPr="0041338B">
              <w:rPr>
                <w:rFonts w:ascii="Calibri" w:hAnsi="Calibri" w:cs="Calibri"/>
                <w:sz w:val="20"/>
                <w:szCs w:val="20"/>
              </w:rPr>
              <w:t>Elderly patients should be provided only essential healthcare. Payment of insurance should be provided by the patient.</w:t>
            </w:r>
          </w:p>
        </w:tc>
        <w:tc>
          <w:tcPr>
            <w:tcW w:w="2040" w:type="dxa"/>
            <w:shd w:val="clear" w:color="auto" w:fill="auto"/>
            <w:tcMar>
              <w:top w:w="100" w:type="dxa"/>
              <w:left w:w="100" w:type="dxa"/>
              <w:bottom w:w="100" w:type="dxa"/>
              <w:right w:w="100" w:type="dxa"/>
            </w:tcMar>
          </w:tcPr>
          <w:p w14:paraId="0A1AB9BA"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16C00F47" wp14:editId="6116C3D3">
                      <wp:extent cx="228600" cy="190500"/>
                      <wp:effectExtent l="0" t="0" r="0" b="0"/>
                      <wp:docPr id="31" name="Rectangle 31"/>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5A085761"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6C00F47" id="Rectangle 31" o:spid="_x0000_s1038"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ZMEAIAAB4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tonMDSp62vTxsUFNTaMMknoLgB5LUccXleVS78fQ/IZOxnx7swG92OWZ147eC1s712wKnW&#10;8w1QEaUYnMeYb8Qg/Yd99I3JU7mQOdPmJcxzPV+YtOXXfs66XOvlD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iCVmTB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5A085761"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3E53D10A"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95" w:type="dxa"/>
            <w:shd w:val="clear" w:color="auto" w:fill="auto"/>
            <w:tcMar>
              <w:top w:w="100" w:type="dxa"/>
              <w:left w:w="100" w:type="dxa"/>
              <w:bottom w:w="100" w:type="dxa"/>
              <w:right w:w="100" w:type="dxa"/>
            </w:tcMar>
          </w:tcPr>
          <w:p w14:paraId="30873683"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416355DC" wp14:editId="1AE1BB75">
                      <wp:extent cx="228600" cy="190500"/>
                      <wp:effectExtent l="0" t="0" r="0" b="0"/>
                      <wp:docPr id="24" name="Rectangle 24"/>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0D0D1B87"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16355DC" id="Rectangle 24" o:spid="_x0000_s1039"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XDEAIAAB4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toksDSp62vTxsUFNTaMMknoLgB5LUccXleVS78fQ/IZOxnx7swG92OWZ147eC1s712wKnW&#10;8w1QEaUYnMeYb8Qg/Yd99I3JU7mQOdPmJcxzPV+YtOXXfs66XOvlD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ALDlwx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0D0D1B87"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4E431D2D"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7E1C8EC4" w14:textId="77777777" w:rsidTr="00570D68">
        <w:tc>
          <w:tcPr>
            <w:tcW w:w="5340" w:type="dxa"/>
            <w:shd w:val="clear" w:color="auto" w:fill="auto"/>
            <w:tcMar>
              <w:top w:w="100" w:type="dxa"/>
              <w:left w:w="100" w:type="dxa"/>
              <w:bottom w:w="100" w:type="dxa"/>
              <w:right w:w="100" w:type="dxa"/>
            </w:tcMar>
          </w:tcPr>
          <w:p w14:paraId="7B1C68C5"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 xml:space="preserve">Generous elderly insurance: </w:t>
            </w:r>
          </w:p>
          <w:p w14:paraId="0BEC54F7"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Younger, healthier individuals will pay slightly higher premiums to cover the increased cost of healthcare for the elderly. Elderly patients should have better healthcare to provide a stronger quality of life. </w:t>
            </w:r>
          </w:p>
        </w:tc>
        <w:tc>
          <w:tcPr>
            <w:tcW w:w="2040" w:type="dxa"/>
            <w:shd w:val="clear" w:color="auto" w:fill="auto"/>
            <w:tcMar>
              <w:top w:w="100" w:type="dxa"/>
              <w:left w:w="100" w:type="dxa"/>
              <w:bottom w:w="100" w:type="dxa"/>
              <w:right w:w="100" w:type="dxa"/>
            </w:tcMar>
          </w:tcPr>
          <w:p w14:paraId="048443E7"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60E12582" wp14:editId="3868DA4C">
                      <wp:extent cx="228600" cy="190500"/>
                      <wp:effectExtent l="0" t="0" r="0" b="0"/>
                      <wp:docPr id="23" name="Rectangle 23"/>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AE5C41D"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0E12582" id="Rectangle 23" o:spid="_x0000_s1040"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OlSN2x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4AE5C41D"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612DA2EC"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95" w:type="dxa"/>
            <w:shd w:val="clear" w:color="auto" w:fill="auto"/>
            <w:tcMar>
              <w:top w:w="100" w:type="dxa"/>
              <w:left w:w="100" w:type="dxa"/>
              <w:bottom w:w="100" w:type="dxa"/>
              <w:right w:w="100" w:type="dxa"/>
            </w:tcMar>
          </w:tcPr>
          <w:p w14:paraId="2ED025CE"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298B68EE" wp14:editId="64454BB3">
                      <wp:extent cx="228600" cy="190500"/>
                      <wp:effectExtent l="0" t="0" r="0" b="0"/>
                      <wp:docPr id="32" name="Rectangle 32"/>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6BA15D9B"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98B68EE" id="Rectangle 32" o:spid="_x0000_s1041"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CywQ5UDwIAAB4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6BA15D9B"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02472329"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 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bl>
    <w:p w14:paraId="70D059AC" w14:textId="77777777" w:rsidR="00EF041A" w:rsidRPr="00B638E4" w:rsidRDefault="00EF041A" w:rsidP="00EF041A">
      <w:pPr>
        <w:pStyle w:val="Heading3"/>
        <w:rPr>
          <w:rFonts w:ascii="Calibri" w:hAnsi="Calibri" w:cs="Calibri"/>
          <w:b/>
          <w:bCs/>
          <w:sz w:val="30"/>
          <w:szCs w:val="30"/>
        </w:rPr>
      </w:pPr>
      <w:bookmarkStart w:id="13" w:name="_y9vg2tjuh502" w:colFirst="0" w:colLast="0"/>
      <w:bookmarkEnd w:id="13"/>
      <w:r w:rsidRPr="00B638E4">
        <w:rPr>
          <w:rFonts w:ascii="Calibri" w:hAnsi="Calibri" w:cs="Calibri"/>
          <w:b/>
          <w:bCs/>
          <w:sz w:val="30"/>
          <w:szCs w:val="30"/>
        </w:rPr>
        <w:lastRenderedPageBreak/>
        <w:t>Activity 7.2: Economic Policy Handout Round 2</w:t>
      </w:r>
    </w:p>
    <w:p w14:paraId="50C8096A" w14:textId="77777777" w:rsidR="0041338B" w:rsidRDefault="0041338B" w:rsidP="0041338B">
      <w:pPr>
        <w:rPr>
          <w:rFonts w:ascii="Calibri" w:hAnsi="Calibri" w:cs="Calibri"/>
          <w:sz w:val="20"/>
          <w:szCs w:val="20"/>
        </w:rPr>
      </w:pPr>
      <w:r w:rsidRPr="0041338B">
        <w:rPr>
          <w:rFonts w:ascii="Calibri" w:hAnsi="Calibri" w:cs="Calibri"/>
          <w:b/>
          <w:sz w:val="20"/>
          <w:szCs w:val="20"/>
        </w:rPr>
        <w:t>Directions:</w:t>
      </w:r>
      <w:r w:rsidRPr="0041338B">
        <w:rPr>
          <w:rFonts w:ascii="Calibri" w:hAnsi="Calibri" w:cs="Calibri"/>
          <w:sz w:val="20"/>
          <w:szCs w:val="20"/>
        </w:rPr>
        <w:t xml:space="preserve"> There are </w:t>
      </w:r>
      <w:r w:rsidRPr="0041338B">
        <w:rPr>
          <w:rFonts w:ascii="Calibri" w:hAnsi="Calibri" w:cs="Calibri"/>
          <w:b/>
          <w:sz w:val="20"/>
          <w:szCs w:val="20"/>
        </w:rPr>
        <w:t>4 economic policies</w:t>
      </w:r>
      <w:r w:rsidRPr="0041338B">
        <w:rPr>
          <w:rFonts w:ascii="Calibri" w:hAnsi="Calibri" w:cs="Calibri"/>
          <w:sz w:val="20"/>
          <w:szCs w:val="20"/>
        </w:rPr>
        <w:t xml:space="preserve"> listed below. As a group </w:t>
      </w:r>
      <w:proofErr w:type="gramStart"/>
      <w:r w:rsidRPr="0041338B">
        <w:rPr>
          <w:rFonts w:ascii="Calibri" w:hAnsi="Calibri" w:cs="Calibri"/>
          <w:sz w:val="20"/>
          <w:szCs w:val="20"/>
        </w:rPr>
        <w:t>read through</w:t>
      </w:r>
      <w:proofErr w:type="gramEnd"/>
      <w:r w:rsidRPr="0041338B">
        <w:rPr>
          <w:rFonts w:ascii="Calibri" w:hAnsi="Calibri" w:cs="Calibri"/>
          <w:sz w:val="20"/>
          <w:szCs w:val="20"/>
        </w:rPr>
        <w:t xml:space="preserve"> the policies and discuss your thoughts on each. Each group will receive a Role Card detailing basic information about an individual. Each group needs to vote on each issue again based on how they believe the individual on their Role Card would vote.</w:t>
      </w:r>
    </w:p>
    <w:p w14:paraId="1C74DADD" w14:textId="77777777" w:rsidR="00EF041A" w:rsidRPr="0041338B" w:rsidRDefault="00EF041A" w:rsidP="0041338B">
      <w:pPr>
        <w:rPr>
          <w:rFonts w:ascii="Calibri" w:hAnsi="Calibri" w:cs="Calibri"/>
          <w:sz w:val="20"/>
          <w:szCs w:val="20"/>
        </w:rPr>
      </w:pPr>
    </w:p>
    <w:tbl>
      <w:tblPr>
        <w:tblStyle w:val="a1"/>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0"/>
        <w:gridCol w:w="1920"/>
        <w:gridCol w:w="1905"/>
      </w:tblGrid>
      <w:tr w:rsidR="0041338B" w:rsidRPr="0041338B" w14:paraId="0E653FA2" w14:textId="77777777" w:rsidTr="00EF041A">
        <w:trPr>
          <w:trHeight w:val="25"/>
        </w:trPr>
        <w:tc>
          <w:tcPr>
            <w:tcW w:w="9375" w:type="dxa"/>
            <w:gridSpan w:val="3"/>
            <w:shd w:val="clear" w:color="auto" w:fill="auto"/>
            <w:tcMar>
              <w:top w:w="100" w:type="dxa"/>
              <w:left w:w="100" w:type="dxa"/>
              <w:bottom w:w="100" w:type="dxa"/>
              <w:right w:w="100" w:type="dxa"/>
            </w:tcMar>
          </w:tcPr>
          <w:p w14:paraId="251E1701"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Issue 1: Funding Education</w:t>
            </w:r>
          </w:p>
        </w:tc>
      </w:tr>
      <w:tr w:rsidR="0041338B" w:rsidRPr="0041338B" w14:paraId="55756FC8" w14:textId="77777777" w:rsidTr="00570D68">
        <w:tc>
          <w:tcPr>
            <w:tcW w:w="5550" w:type="dxa"/>
            <w:shd w:val="clear" w:color="auto" w:fill="auto"/>
            <w:tcMar>
              <w:top w:w="100" w:type="dxa"/>
              <w:left w:w="100" w:type="dxa"/>
              <w:bottom w:w="100" w:type="dxa"/>
              <w:right w:w="100" w:type="dxa"/>
            </w:tcMar>
          </w:tcPr>
          <w:p w14:paraId="5D46DB27"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 xml:space="preserve">Increasing Property Tax: </w:t>
            </w:r>
            <w:r w:rsidRPr="0041338B">
              <w:rPr>
                <w:rFonts w:ascii="Calibri" w:hAnsi="Calibri" w:cs="Calibri"/>
                <w:sz w:val="20"/>
                <w:szCs w:val="20"/>
              </w:rPr>
              <w:t xml:space="preserve">Property tax is mainly how public education is funded. Increasing taxes would benefit the schools but all property owners would pay regardless of the number of children in public education. </w:t>
            </w:r>
          </w:p>
        </w:tc>
        <w:tc>
          <w:tcPr>
            <w:tcW w:w="1920" w:type="dxa"/>
            <w:shd w:val="clear" w:color="auto" w:fill="auto"/>
            <w:tcMar>
              <w:top w:w="100" w:type="dxa"/>
              <w:left w:w="100" w:type="dxa"/>
              <w:bottom w:w="100" w:type="dxa"/>
              <w:right w:w="100" w:type="dxa"/>
            </w:tcMar>
          </w:tcPr>
          <w:p w14:paraId="025254F1"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5175F8AE" wp14:editId="35D1FF35">
                      <wp:extent cx="228600" cy="190500"/>
                      <wp:effectExtent l="0" t="0" r="0" b="0"/>
                      <wp:docPr id="28" name="Rectangle 28"/>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2890F1AE"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175F8AE" id="Rectangle 28" o:spid="_x0000_s1042"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BrefsfDwIAAB4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2890F1AE"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2B915900"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05" w:type="dxa"/>
            <w:shd w:val="clear" w:color="auto" w:fill="auto"/>
            <w:tcMar>
              <w:top w:w="100" w:type="dxa"/>
              <w:left w:w="100" w:type="dxa"/>
              <w:bottom w:w="100" w:type="dxa"/>
              <w:right w:w="100" w:type="dxa"/>
            </w:tcMar>
          </w:tcPr>
          <w:p w14:paraId="0210185E"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54385F7B" wp14:editId="11B3D99D">
                      <wp:extent cx="228600" cy="190500"/>
                      <wp:effectExtent l="0" t="0" r="0" b="0"/>
                      <wp:docPr id="13" name="Rectangle 13"/>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5B94691D"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385F7B" id="Rectangle 13" o:spid="_x0000_s1043"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4+x4kB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5B94691D"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3E837D94"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7D10D1D4" w14:textId="77777777" w:rsidTr="00570D68">
        <w:tc>
          <w:tcPr>
            <w:tcW w:w="5550" w:type="dxa"/>
            <w:shd w:val="clear" w:color="auto" w:fill="auto"/>
            <w:tcMar>
              <w:top w:w="100" w:type="dxa"/>
              <w:left w:w="100" w:type="dxa"/>
              <w:bottom w:w="100" w:type="dxa"/>
              <w:right w:w="100" w:type="dxa"/>
            </w:tcMar>
          </w:tcPr>
          <w:p w14:paraId="154E3469"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More Federal Tax:</w:t>
            </w:r>
            <w:r w:rsidRPr="0041338B">
              <w:rPr>
                <w:rFonts w:ascii="Calibri" w:hAnsi="Calibri" w:cs="Calibri"/>
                <w:sz w:val="20"/>
                <w:szCs w:val="20"/>
              </w:rPr>
              <w:t xml:space="preserve"> Increase in the amount of federal tax provided to schools. This will provide more funding to the schools, less burden on local taxes, but would increase federal involvement in education. </w:t>
            </w:r>
          </w:p>
        </w:tc>
        <w:tc>
          <w:tcPr>
            <w:tcW w:w="1920" w:type="dxa"/>
            <w:shd w:val="clear" w:color="auto" w:fill="auto"/>
            <w:tcMar>
              <w:top w:w="100" w:type="dxa"/>
              <w:left w:w="100" w:type="dxa"/>
              <w:bottom w:w="100" w:type="dxa"/>
              <w:right w:w="100" w:type="dxa"/>
            </w:tcMar>
          </w:tcPr>
          <w:p w14:paraId="743D5112"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3BB00D0A" wp14:editId="6BF10A87">
                      <wp:extent cx="228600" cy="190500"/>
                      <wp:effectExtent l="0" t="0" r="0" b="0"/>
                      <wp:docPr id="5" name="Rectangle 5"/>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6791739F"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BB00D0A" id="Rectangle 5" o:spid="_x0000_s1044"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AfsSovDwIAAB4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6791739F"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6F5C10D4"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05" w:type="dxa"/>
            <w:shd w:val="clear" w:color="auto" w:fill="auto"/>
            <w:tcMar>
              <w:top w:w="100" w:type="dxa"/>
              <w:left w:w="100" w:type="dxa"/>
              <w:bottom w:w="100" w:type="dxa"/>
              <w:right w:w="100" w:type="dxa"/>
            </w:tcMar>
          </w:tcPr>
          <w:p w14:paraId="39FE876F"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192DCB57" wp14:editId="0CDE8A79">
                      <wp:extent cx="228600" cy="190500"/>
                      <wp:effectExtent l="0" t="0" r="0" b="0"/>
                      <wp:docPr id="21" name="Rectangle 21"/>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520D7ECA"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92DCB57" id="Rectangle 21" o:spid="_x0000_s1045"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mgEAIAAB4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tolsDSp62vTxsUFNTaMMknoLgB5LUccXleVS78fQ/IZOxnx7swG92OWZ147eC1s712wKnW&#10;8w1QEaUYnMeYb8Qg/Yd99I3JU7mQOdPmJcxzPV+YtOXXfs66XOvlD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lySpoB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520D7ECA"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749E6EE2"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29ECED8B" w14:textId="77777777" w:rsidTr="00EF041A">
        <w:trPr>
          <w:trHeight w:val="96"/>
        </w:trPr>
        <w:tc>
          <w:tcPr>
            <w:tcW w:w="9375" w:type="dxa"/>
            <w:gridSpan w:val="3"/>
            <w:shd w:val="clear" w:color="auto" w:fill="auto"/>
            <w:tcMar>
              <w:top w:w="100" w:type="dxa"/>
              <w:left w:w="100" w:type="dxa"/>
              <w:bottom w:w="100" w:type="dxa"/>
              <w:right w:w="100" w:type="dxa"/>
            </w:tcMar>
          </w:tcPr>
          <w:p w14:paraId="094EAA6E"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Issue 2: Unemployment Assistance</w:t>
            </w:r>
          </w:p>
        </w:tc>
      </w:tr>
      <w:tr w:rsidR="0041338B" w:rsidRPr="0041338B" w14:paraId="1654824E" w14:textId="77777777" w:rsidTr="00570D68">
        <w:tc>
          <w:tcPr>
            <w:tcW w:w="5550" w:type="dxa"/>
            <w:shd w:val="clear" w:color="auto" w:fill="auto"/>
            <w:tcMar>
              <w:top w:w="100" w:type="dxa"/>
              <w:left w:w="100" w:type="dxa"/>
              <w:bottom w:w="100" w:type="dxa"/>
              <w:right w:w="100" w:type="dxa"/>
            </w:tcMar>
          </w:tcPr>
          <w:p w14:paraId="0161AE17"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Modest assistance:</w:t>
            </w:r>
            <w:r w:rsidRPr="0041338B">
              <w:rPr>
                <w:rFonts w:ascii="Calibri" w:hAnsi="Calibri" w:cs="Calibri"/>
                <w:sz w:val="20"/>
                <w:szCs w:val="20"/>
              </w:rPr>
              <w:t xml:space="preserve"> Unemployed workers get 12 weeks of support while they search for a job. Taxes on businesses pay for the assistance.</w:t>
            </w:r>
          </w:p>
        </w:tc>
        <w:tc>
          <w:tcPr>
            <w:tcW w:w="1920" w:type="dxa"/>
            <w:shd w:val="clear" w:color="auto" w:fill="auto"/>
            <w:tcMar>
              <w:top w:w="100" w:type="dxa"/>
              <w:left w:w="100" w:type="dxa"/>
              <w:bottom w:w="100" w:type="dxa"/>
              <w:right w:w="100" w:type="dxa"/>
            </w:tcMar>
          </w:tcPr>
          <w:p w14:paraId="1B604B80"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5072EA78" wp14:editId="6399E55E">
                      <wp:extent cx="228600" cy="190500"/>
                      <wp:effectExtent l="0" t="0" r="0" b="0"/>
                      <wp:docPr id="15" name="Rectangle 15"/>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6AC5F807"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072EA78" id="Rectangle 15" o:spid="_x0000_s1046"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ARl1R3DwIAAB4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6AC5F807"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583D283E"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05" w:type="dxa"/>
            <w:shd w:val="clear" w:color="auto" w:fill="auto"/>
            <w:tcMar>
              <w:top w:w="100" w:type="dxa"/>
              <w:left w:w="100" w:type="dxa"/>
              <w:bottom w:w="100" w:type="dxa"/>
              <w:right w:w="100" w:type="dxa"/>
            </w:tcMar>
          </w:tcPr>
          <w:p w14:paraId="3D3DC773"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220136F2" wp14:editId="23A595B1">
                      <wp:extent cx="228600" cy="190500"/>
                      <wp:effectExtent l="0" t="0" r="0" b="0"/>
                      <wp:docPr id="18" name="Rectangle 18"/>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7C90CEB"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20136F2" id="Rectangle 18" o:spid="_x0000_s1047"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f4EAIAAB4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t4lMDSp62vTxsUFNTaMMknoLgB5LUccXleVS78fQ/IZOxnx7swG92OWZ147eC1s712wKnW&#10;8w1QEaUYnMeYb8Qg/Yd99I3JU7mQOdPmJcxzPV+YtOXXfs66XOvlD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mQLX+B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47C90CEB"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06195EBF"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53DACD12" w14:textId="77777777" w:rsidTr="00570D68">
        <w:tc>
          <w:tcPr>
            <w:tcW w:w="5550" w:type="dxa"/>
            <w:shd w:val="clear" w:color="auto" w:fill="auto"/>
            <w:tcMar>
              <w:top w:w="100" w:type="dxa"/>
              <w:left w:w="100" w:type="dxa"/>
              <w:bottom w:w="100" w:type="dxa"/>
              <w:right w:w="100" w:type="dxa"/>
            </w:tcMar>
          </w:tcPr>
          <w:p w14:paraId="4317B7A9"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 xml:space="preserve">Generous assistance: </w:t>
            </w:r>
            <w:r w:rsidRPr="0041338B">
              <w:rPr>
                <w:rFonts w:ascii="Calibri" w:hAnsi="Calibri" w:cs="Calibri"/>
                <w:sz w:val="20"/>
                <w:szCs w:val="20"/>
              </w:rPr>
              <w:t>Unemployed workers get 24 weeks of support and job training while they search for work. Taxes on businesses pay for the assistance.</w:t>
            </w:r>
          </w:p>
        </w:tc>
        <w:tc>
          <w:tcPr>
            <w:tcW w:w="1920" w:type="dxa"/>
            <w:shd w:val="clear" w:color="auto" w:fill="auto"/>
            <w:tcMar>
              <w:top w:w="100" w:type="dxa"/>
              <w:left w:w="100" w:type="dxa"/>
              <w:bottom w:w="100" w:type="dxa"/>
              <w:right w:w="100" w:type="dxa"/>
            </w:tcMar>
          </w:tcPr>
          <w:p w14:paraId="7FEDB99D"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226C6E7C" wp14:editId="34D753F4">
                      <wp:extent cx="228600" cy="190500"/>
                      <wp:effectExtent l="0" t="0" r="0" b="0"/>
                      <wp:docPr id="7" name="Rectangle 7"/>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07016E43"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26C6E7C" id="Rectangle 7" o:spid="_x0000_s1048"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QLoisx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07016E43"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5DF6B977"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05" w:type="dxa"/>
            <w:shd w:val="clear" w:color="auto" w:fill="auto"/>
            <w:tcMar>
              <w:top w:w="100" w:type="dxa"/>
              <w:left w:w="100" w:type="dxa"/>
              <w:bottom w:w="100" w:type="dxa"/>
              <w:right w:w="100" w:type="dxa"/>
            </w:tcMar>
          </w:tcPr>
          <w:p w14:paraId="5D35E6C4"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43BC875D" wp14:editId="32A1DED1">
                      <wp:extent cx="228600" cy="190500"/>
                      <wp:effectExtent l="0" t="0" r="0" b="0"/>
                      <wp:docPr id="10" name="Rectangle 10"/>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5CEFC07A"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3BC875D" id="Rectangle 10" o:spid="_x0000_s1049"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E8EAIAAB4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t4ksDSp62vTxsUFNTaMMknoLgB5LUccXleVS78fQ/IZOxnx7swG92OWZ147eC1s712wKnW&#10;8w1QEaUYnMeYb8Qg/Yd99I3JU7mQOdPmJcxzPV+YtOXXfs66XOvlD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yC+hPB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5CEFC07A"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77E2D38D"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 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11F7E88D" w14:textId="77777777" w:rsidTr="00EF041A">
        <w:trPr>
          <w:trHeight w:val="69"/>
        </w:trPr>
        <w:tc>
          <w:tcPr>
            <w:tcW w:w="9375" w:type="dxa"/>
            <w:gridSpan w:val="3"/>
            <w:shd w:val="clear" w:color="auto" w:fill="auto"/>
            <w:tcMar>
              <w:top w:w="100" w:type="dxa"/>
              <w:left w:w="100" w:type="dxa"/>
              <w:bottom w:w="100" w:type="dxa"/>
              <w:right w:w="100" w:type="dxa"/>
            </w:tcMar>
          </w:tcPr>
          <w:p w14:paraId="0BFA0754"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Issue 3: Migrant Workers</w:t>
            </w:r>
          </w:p>
        </w:tc>
      </w:tr>
      <w:tr w:rsidR="0041338B" w:rsidRPr="0041338B" w14:paraId="5CCBBDC5" w14:textId="77777777" w:rsidTr="00570D68">
        <w:tc>
          <w:tcPr>
            <w:tcW w:w="5550" w:type="dxa"/>
            <w:shd w:val="clear" w:color="auto" w:fill="auto"/>
            <w:tcMar>
              <w:top w:w="100" w:type="dxa"/>
              <w:left w:w="100" w:type="dxa"/>
              <w:bottom w:w="100" w:type="dxa"/>
              <w:right w:w="100" w:type="dxa"/>
            </w:tcMar>
          </w:tcPr>
          <w:p w14:paraId="6EA12430"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Guest-worker policy:</w:t>
            </w:r>
            <w:r w:rsidRPr="0041338B">
              <w:rPr>
                <w:rFonts w:ascii="Calibri" w:hAnsi="Calibri" w:cs="Calibri"/>
                <w:sz w:val="20"/>
                <w:szCs w:val="20"/>
              </w:rPr>
              <w:t xml:space="preserve"> Allow households and businesses to hire migrant workers without requiring U.S. citizenship. This increase in workers will offset any increased costs in government spending.</w:t>
            </w:r>
          </w:p>
        </w:tc>
        <w:tc>
          <w:tcPr>
            <w:tcW w:w="1920" w:type="dxa"/>
            <w:shd w:val="clear" w:color="auto" w:fill="auto"/>
            <w:tcMar>
              <w:top w:w="100" w:type="dxa"/>
              <w:left w:w="100" w:type="dxa"/>
              <w:bottom w:w="100" w:type="dxa"/>
              <w:right w:w="100" w:type="dxa"/>
            </w:tcMar>
          </w:tcPr>
          <w:p w14:paraId="36F643C4"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06EDBE36" wp14:editId="69A6DFA0">
                      <wp:extent cx="228600" cy="190500"/>
                      <wp:effectExtent l="0" t="0" r="0" b="0"/>
                      <wp:docPr id="19" name="Rectangle 19"/>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74B7F4BD"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6EDBE36" id="Rectangle 19" o:spid="_x0000_s1050"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8svJJB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74B7F4BD"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209299A3"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05" w:type="dxa"/>
            <w:shd w:val="clear" w:color="auto" w:fill="auto"/>
            <w:tcMar>
              <w:top w:w="100" w:type="dxa"/>
              <w:left w:w="100" w:type="dxa"/>
              <w:bottom w:w="100" w:type="dxa"/>
              <w:right w:w="100" w:type="dxa"/>
            </w:tcMar>
          </w:tcPr>
          <w:p w14:paraId="331CB71E"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41DDFE4D" wp14:editId="7C71AF81">
                      <wp:extent cx="228600" cy="190500"/>
                      <wp:effectExtent l="0" t="0" r="0" b="0"/>
                      <wp:docPr id="9" name="Rectangle 9"/>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5034F07E"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1DDFE4D" id="Rectangle 9" o:spid="_x0000_s1051"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" filled="f" strokeweight="2.25pt">
                      <v:stroke startarrowwidth="narrow" startarrowlength="short" endarrowwidth="narrow" endarrowlength="short" joinstyle="round"/>
                      <v:textbox inset="2.53958mm,2.53958mm,2.53958mm,2.53958mm">
                        <w:txbxContent>
                          <w:p w14:paraId="5034F07E"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6FA9B683"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34D46EE7" w14:textId="77777777" w:rsidTr="00570D68">
        <w:tc>
          <w:tcPr>
            <w:tcW w:w="5550" w:type="dxa"/>
            <w:shd w:val="clear" w:color="auto" w:fill="auto"/>
            <w:tcMar>
              <w:top w:w="100" w:type="dxa"/>
              <w:left w:w="100" w:type="dxa"/>
              <w:bottom w:w="100" w:type="dxa"/>
              <w:right w:w="100" w:type="dxa"/>
            </w:tcMar>
          </w:tcPr>
          <w:p w14:paraId="0F3C03EA"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 xml:space="preserve">Protectionist policy: </w:t>
            </w:r>
            <w:r w:rsidRPr="0041338B">
              <w:rPr>
                <w:rFonts w:ascii="Calibri" w:hAnsi="Calibri" w:cs="Calibri"/>
                <w:sz w:val="20"/>
                <w:szCs w:val="20"/>
              </w:rPr>
              <w:t>Make it more difficult for households and businesses to hire migrant workers without U.S. citizenship. The increase in native-born workers will reduce unemployment insurance payments.</w:t>
            </w:r>
          </w:p>
        </w:tc>
        <w:tc>
          <w:tcPr>
            <w:tcW w:w="1920" w:type="dxa"/>
            <w:shd w:val="clear" w:color="auto" w:fill="auto"/>
            <w:tcMar>
              <w:top w:w="100" w:type="dxa"/>
              <w:left w:w="100" w:type="dxa"/>
              <w:bottom w:w="100" w:type="dxa"/>
              <w:right w:w="100" w:type="dxa"/>
            </w:tcMar>
          </w:tcPr>
          <w:p w14:paraId="0C6ED737"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3066D868" wp14:editId="7488E106">
                      <wp:extent cx="228600" cy="190500"/>
                      <wp:effectExtent l="0" t="0" r="0" b="0"/>
                      <wp:docPr id="1" name="Rectangle 1"/>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19FAF91A"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066D868" id="Rectangle 1" o:spid="_x0000_s1052"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Cj5r/gDwIAAB4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19FAF91A"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13431D18"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05" w:type="dxa"/>
            <w:shd w:val="clear" w:color="auto" w:fill="auto"/>
            <w:tcMar>
              <w:top w:w="100" w:type="dxa"/>
              <w:left w:w="100" w:type="dxa"/>
              <w:bottom w:w="100" w:type="dxa"/>
              <w:right w:w="100" w:type="dxa"/>
            </w:tcMar>
          </w:tcPr>
          <w:p w14:paraId="10BFD978"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422D9BD0" wp14:editId="6ABF657C">
                      <wp:extent cx="228600" cy="190500"/>
                      <wp:effectExtent l="0" t="0" r="0" b="0"/>
                      <wp:docPr id="16" name="Rectangle 16"/>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C33206E"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22D9BD0" id="Rectangle 16" o:spid="_x0000_s1053"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K3M8bx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4C33206E"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2B068977"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 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64C86E8D" w14:textId="77777777" w:rsidTr="00EF041A">
        <w:trPr>
          <w:trHeight w:val="204"/>
        </w:trPr>
        <w:tc>
          <w:tcPr>
            <w:tcW w:w="9375" w:type="dxa"/>
            <w:gridSpan w:val="3"/>
            <w:shd w:val="clear" w:color="auto" w:fill="auto"/>
            <w:tcMar>
              <w:top w:w="100" w:type="dxa"/>
              <w:left w:w="100" w:type="dxa"/>
              <w:bottom w:w="100" w:type="dxa"/>
              <w:right w:w="100" w:type="dxa"/>
            </w:tcMar>
          </w:tcPr>
          <w:p w14:paraId="54AF5122"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Issue 4: Health Insurance for the Elderly</w:t>
            </w:r>
          </w:p>
        </w:tc>
      </w:tr>
      <w:tr w:rsidR="0041338B" w:rsidRPr="0041338B" w14:paraId="6767A42C" w14:textId="77777777" w:rsidTr="00570D68">
        <w:tc>
          <w:tcPr>
            <w:tcW w:w="5550" w:type="dxa"/>
            <w:shd w:val="clear" w:color="auto" w:fill="auto"/>
            <w:tcMar>
              <w:top w:w="100" w:type="dxa"/>
              <w:left w:w="100" w:type="dxa"/>
              <w:bottom w:w="100" w:type="dxa"/>
              <w:right w:w="100" w:type="dxa"/>
            </w:tcMar>
          </w:tcPr>
          <w:p w14:paraId="7845F1F5"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b/>
                <w:sz w:val="20"/>
                <w:szCs w:val="20"/>
              </w:rPr>
              <w:t xml:space="preserve">Restrictive elderly insurance: </w:t>
            </w:r>
            <w:r w:rsidRPr="0041338B">
              <w:rPr>
                <w:rFonts w:ascii="Calibri" w:hAnsi="Calibri" w:cs="Calibri"/>
                <w:sz w:val="20"/>
                <w:szCs w:val="20"/>
              </w:rPr>
              <w:t>Elderly patients should be provided only essential healthcare. Payment of insurance should be provided by the patient.</w:t>
            </w:r>
          </w:p>
        </w:tc>
        <w:tc>
          <w:tcPr>
            <w:tcW w:w="1920" w:type="dxa"/>
            <w:shd w:val="clear" w:color="auto" w:fill="auto"/>
            <w:tcMar>
              <w:top w:w="100" w:type="dxa"/>
              <w:left w:w="100" w:type="dxa"/>
              <w:bottom w:w="100" w:type="dxa"/>
              <w:right w:w="100" w:type="dxa"/>
            </w:tcMar>
          </w:tcPr>
          <w:p w14:paraId="2E6042EF"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4BA5279A" wp14:editId="19ED2BD2">
                      <wp:extent cx="228600" cy="190500"/>
                      <wp:effectExtent l="0" t="0" r="0" b="0"/>
                      <wp:docPr id="17" name="Rectangle 17"/>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606FE876"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BA5279A" id="Rectangle 17" o:spid="_x0000_s1054"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DXLm7QDwIAAB4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606FE876"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3DF49946"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05" w:type="dxa"/>
            <w:shd w:val="clear" w:color="auto" w:fill="auto"/>
            <w:tcMar>
              <w:top w:w="100" w:type="dxa"/>
              <w:left w:w="100" w:type="dxa"/>
              <w:bottom w:w="100" w:type="dxa"/>
              <w:right w:w="100" w:type="dxa"/>
            </w:tcMar>
          </w:tcPr>
          <w:p w14:paraId="6BA8F316"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3AB6C7D8" wp14:editId="111D77EC">
                      <wp:extent cx="228600" cy="190500"/>
                      <wp:effectExtent l="0" t="0" r="0" b="0"/>
                      <wp:docPr id="4" name="Rectangle 4"/>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4035E22A"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AB6C7D8" id="Rectangle 4" o:spid="_x0000_s1055"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fEAIAAB4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t4lsDSp62vTxsUFNTaMMknoLgB5LUccXleVS78fQ/IZOxnx7swG92OWZ147eC1s712wKnW&#10;8w1QEaUYnMeYb8Qg/Yd99I3JU7mQOdPmJcxzPV+YtOXXfs66XOvlD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X7vtXx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4035E22A"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4B8278F8"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r w:rsidR="0041338B" w:rsidRPr="0041338B" w14:paraId="3C145064" w14:textId="77777777" w:rsidTr="00EF041A">
        <w:trPr>
          <w:trHeight w:val="1140"/>
        </w:trPr>
        <w:tc>
          <w:tcPr>
            <w:tcW w:w="5550" w:type="dxa"/>
            <w:shd w:val="clear" w:color="auto" w:fill="auto"/>
            <w:tcMar>
              <w:top w:w="100" w:type="dxa"/>
              <w:left w:w="100" w:type="dxa"/>
              <w:bottom w:w="100" w:type="dxa"/>
              <w:right w:w="100" w:type="dxa"/>
            </w:tcMar>
          </w:tcPr>
          <w:p w14:paraId="0E122346" w14:textId="77777777" w:rsidR="0041338B" w:rsidRPr="0041338B" w:rsidRDefault="0041338B" w:rsidP="00EF041A">
            <w:pPr>
              <w:spacing w:line="240" w:lineRule="auto"/>
              <w:rPr>
                <w:rFonts w:ascii="Calibri" w:hAnsi="Calibri" w:cs="Calibri"/>
                <w:b/>
                <w:sz w:val="20"/>
                <w:szCs w:val="20"/>
              </w:rPr>
            </w:pPr>
            <w:r w:rsidRPr="0041338B">
              <w:rPr>
                <w:rFonts w:ascii="Calibri" w:hAnsi="Calibri" w:cs="Calibri"/>
                <w:b/>
                <w:sz w:val="20"/>
                <w:szCs w:val="20"/>
              </w:rPr>
              <w:t xml:space="preserve">Generous elderly insurance: </w:t>
            </w:r>
          </w:p>
          <w:p w14:paraId="68DFEE7F"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Younger, healthier individuals will pay slightly higher premiums to cover the increased cost of healthcare for the elderly. Elderly patients should have better healthcare to provide a stronger quality of life. </w:t>
            </w:r>
          </w:p>
        </w:tc>
        <w:tc>
          <w:tcPr>
            <w:tcW w:w="1920" w:type="dxa"/>
            <w:shd w:val="clear" w:color="auto" w:fill="auto"/>
            <w:tcMar>
              <w:top w:w="100" w:type="dxa"/>
              <w:left w:w="100" w:type="dxa"/>
              <w:bottom w:w="100" w:type="dxa"/>
              <w:right w:w="100" w:type="dxa"/>
            </w:tcMar>
          </w:tcPr>
          <w:p w14:paraId="71CD7592"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328E5308" wp14:editId="19141986">
                      <wp:extent cx="228600" cy="190500"/>
                      <wp:effectExtent l="0" t="0" r="0" b="0"/>
                      <wp:docPr id="12" name="Rectangle 12"/>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6E32434A"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28E5308" id="Rectangle 12" o:spid="_x0000_s1056"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" filled="f" strokeweight="2.25pt">
                      <v:stroke startarrowwidth="narrow" startarrowlength="short" endarrowwidth="narrow" endarrowlength="short" joinstyle="round"/>
                      <v:textbox inset="2.53958mm,2.53958mm,2.53958mm,2.53958mm">
                        <w:txbxContent>
                          <w:p w14:paraId="6E32434A"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72245068"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Our group votes </w:t>
            </w:r>
            <w:r w:rsidRPr="0041338B">
              <w:rPr>
                <w:rFonts w:ascii="Calibri" w:hAnsi="Calibri" w:cs="Calibri"/>
                <w:b/>
                <w:sz w:val="20"/>
                <w:szCs w:val="20"/>
              </w:rPr>
              <w:t>in favor</w:t>
            </w:r>
            <w:r w:rsidRPr="0041338B">
              <w:rPr>
                <w:rFonts w:ascii="Calibri" w:hAnsi="Calibri" w:cs="Calibri"/>
                <w:sz w:val="20"/>
                <w:szCs w:val="20"/>
              </w:rPr>
              <w:t xml:space="preserve"> of this policy.</w:t>
            </w:r>
          </w:p>
        </w:tc>
        <w:tc>
          <w:tcPr>
            <w:tcW w:w="1905" w:type="dxa"/>
            <w:shd w:val="clear" w:color="auto" w:fill="auto"/>
            <w:tcMar>
              <w:top w:w="100" w:type="dxa"/>
              <w:left w:w="100" w:type="dxa"/>
              <w:bottom w:w="100" w:type="dxa"/>
              <w:right w:w="100" w:type="dxa"/>
            </w:tcMar>
          </w:tcPr>
          <w:p w14:paraId="762D950C"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noProof/>
                <w:sz w:val="20"/>
                <w:szCs w:val="20"/>
              </w:rPr>
              <mc:AlternateContent>
                <mc:Choice Requires="wps">
                  <w:drawing>
                    <wp:inline distT="114300" distB="114300" distL="114300" distR="114300" wp14:anchorId="3323E553" wp14:editId="03216B1C">
                      <wp:extent cx="228600" cy="190500"/>
                      <wp:effectExtent l="0" t="0" r="0" b="0"/>
                      <wp:docPr id="2" name="Rectangle 2"/>
                      <wp:cNvGraphicFramePr/>
                      <a:graphic xmlns:a="http://schemas.openxmlformats.org/drawingml/2006/main">
                        <a:graphicData uri="http://schemas.microsoft.com/office/word/2010/wordprocessingShape">
                          <wps:wsp>
                            <wps:cNvSpPr/>
                            <wps:spPr>
                              <a:xfrm>
                                <a:off x="2019350" y="595075"/>
                                <a:ext cx="360900" cy="302400"/>
                              </a:xfrm>
                              <a:prstGeom prst="rect">
                                <a:avLst/>
                              </a:prstGeom>
                              <a:noFill/>
                              <a:ln w="28575" cap="flat" cmpd="sng">
                                <a:solidFill>
                                  <a:srgbClr val="000000"/>
                                </a:solidFill>
                                <a:prstDash val="solid"/>
                                <a:round/>
                                <a:headEnd type="none" w="sm" len="sm"/>
                                <a:tailEnd type="none" w="sm" len="sm"/>
                              </a:ln>
                            </wps:spPr>
                            <wps:txbx>
                              <w:txbxContent>
                                <w:p w14:paraId="194C6C84" w14:textId="77777777" w:rsidR="0041338B" w:rsidRDefault="0041338B" w:rsidP="0041338B">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323E553" id="Rectangle 2" o:spid="_x0000_s1057" style="width:18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" filled="f" strokeweight="2.25pt">
                      <v:stroke startarrowwidth="narrow" startarrowlength="short" endarrowwidth="narrow" endarrowlength="short" joinstyle="round"/>
                      <v:textbox inset="2.53958mm,2.53958mm,2.53958mm,2.53958mm">
                        <w:txbxContent>
                          <w:p w14:paraId="194C6C84" w14:textId="77777777" w:rsidR="0041338B" w:rsidRDefault="0041338B" w:rsidP="0041338B">
                            <w:pPr>
                              <w:spacing w:line="240" w:lineRule="auto"/>
                              <w:textDirection w:val="btLr"/>
                            </w:pPr>
                          </w:p>
                        </w:txbxContent>
                      </v:textbox>
                      <w10:anchorlock/>
                    </v:rect>
                  </w:pict>
                </mc:Fallback>
              </mc:AlternateContent>
            </w:r>
            <w:r w:rsidRPr="0041338B">
              <w:rPr>
                <w:rFonts w:ascii="Calibri" w:hAnsi="Calibri" w:cs="Calibri"/>
                <w:sz w:val="20"/>
                <w:szCs w:val="20"/>
              </w:rPr>
              <w:t xml:space="preserve">    </w:t>
            </w:r>
          </w:p>
          <w:p w14:paraId="4DBBE385" w14:textId="77777777" w:rsidR="0041338B" w:rsidRPr="0041338B" w:rsidRDefault="0041338B" w:rsidP="00EF041A">
            <w:pPr>
              <w:spacing w:line="240" w:lineRule="auto"/>
              <w:rPr>
                <w:rFonts w:ascii="Calibri" w:hAnsi="Calibri" w:cs="Calibri"/>
                <w:sz w:val="20"/>
                <w:szCs w:val="20"/>
              </w:rPr>
            </w:pPr>
            <w:r w:rsidRPr="0041338B">
              <w:rPr>
                <w:rFonts w:ascii="Calibri" w:hAnsi="Calibri" w:cs="Calibri"/>
                <w:sz w:val="20"/>
                <w:szCs w:val="20"/>
              </w:rPr>
              <w:t xml:space="preserve"> Our group votes </w:t>
            </w:r>
            <w:r w:rsidRPr="0041338B">
              <w:rPr>
                <w:rFonts w:ascii="Calibri" w:hAnsi="Calibri" w:cs="Calibri"/>
                <w:b/>
                <w:sz w:val="20"/>
                <w:szCs w:val="20"/>
              </w:rPr>
              <w:t>against</w:t>
            </w:r>
            <w:r w:rsidRPr="0041338B">
              <w:rPr>
                <w:rFonts w:ascii="Calibri" w:hAnsi="Calibri" w:cs="Calibri"/>
                <w:sz w:val="20"/>
                <w:szCs w:val="20"/>
              </w:rPr>
              <w:t xml:space="preserve"> this policy.</w:t>
            </w:r>
          </w:p>
        </w:tc>
      </w:tr>
    </w:tbl>
    <w:p w14:paraId="673A095D" w14:textId="77777777" w:rsidR="007D4CF3" w:rsidRDefault="007D4CF3" w:rsidP="007D4CF3">
      <w:pPr>
        <w:pStyle w:val="Heading3"/>
        <w:rPr>
          <w:rFonts w:ascii="Calibri" w:hAnsi="Calibri" w:cs="Calibri"/>
          <w:b/>
          <w:bCs/>
          <w:sz w:val="30"/>
          <w:szCs w:val="30"/>
        </w:rPr>
      </w:pPr>
      <w:bookmarkStart w:id="14" w:name="_3inxco9i4jol" w:colFirst="0" w:colLast="0"/>
      <w:bookmarkEnd w:id="14"/>
      <w:r w:rsidRPr="00B638E4">
        <w:rPr>
          <w:rFonts w:ascii="Calibri" w:hAnsi="Calibri" w:cs="Calibri"/>
          <w:b/>
          <w:bCs/>
          <w:sz w:val="30"/>
          <w:szCs w:val="30"/>
        </w:rPr>
        <w:lastRenderedPageBreak/>
        <w:t>Activity 7.3: Role Cards</w:t>
      </w:r>
    </w:p>
    <w:p w14:paraId="0BF02F75" w14:textId="77777777" w:rsidR="007D4CF3" w:rsidRPr="007D4CF3" w:rsidRDefault="007D4CF3" w:rsidP="007D4CF3"/>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0"/>
        <w:gridCol w:w="5410"/>
      </w:tblGrid>
      <w:tr w:rsidR="0041338B" w:rsidRPr="0041338B" w14:paraId="5F6B2B74" w14:textId="77777777" w:rsidTr="007D4CF3">
        <w:tc>
          <w:tcPr>
            <w:tcW w:w="3950" w:type="dxa"/>
            <w:tcBorders>
              <w:right w:val="single" w:sz="8" w:space="0" w:color="FFFFFF"/>
            </w:tcBorders>
            <w:shd w:val="clear" w:color="auto" w:fill="auto"/>
            <w:tcMar>
              <w:top w:w="100" w:type="dxa"/>
              <w:left w:w="100" w:type="dxa"/>
              <w:bottom w:w="100" w:type="dxa"/>
              <w:right w:w="100" w:type="dxa"/>
            </w:tcMar>
          </w:tcPr>
          <w:p w14:paraId="78B063C4"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b/>
                <w:bCs/>
                <w:sz w:val="28"/>
                <w:szCs w:val="28"/>
              </w:rPr>
              <w:t>Group 1:</w:t>
            </w:r>
            <w:r w:rsidRPr="00B638E4">
              <w:rPr>
                <w:rFonts w:ascii="Calibri" w:hAnsi="Calibri" w:cs="Calibri"/>
                <w:sz w:val="28"/>
                <w:szCs w:val="28"/>
              </w:rPr>
              <w:t xml:space="preserve"> </w:t>
            </w:r>
            <w:r w:rsidRPr="00B638E4">
              <w:rPr>
                <w:rFonts w:ascii="Calibri" w:hAnsi="Calibri" w:cs="Calibri"/>
                <w:sz w:val="20"/>
                <w:szCs w:val="20"/>
              </w:rPr>
              <w:t>Role Card</w:t>
            </w:r>
          </w:p>
          <w:p w14:paraId="21F044A6" w14:textId="77777777" w:rsidR="007D4CF3" w:rsidRPr="00B638E4" w:rsidRDefault="007D4CF3" w:rsidP="007D4CF3">
            <w:pPr>
              <w:widowControl w:val="0"/>
              <w:spacing w:line="240" w:lineRule="auto"/>
              <w:rPr>
                <w:rFonts w:ascii="Calibri" w:hAnsi="Calibri" w:cs="Calibri"/>
                <w:b/>
                <w:bCs/>
                <w:sz w:val="20"/>
                <w:szCs w:val="20"/>
              </w:rPr>
            </w:pPr>
            <w:r w:rsidRPr="00B638E4">
              <w:rPr>
                <w:rFonts w:ascii="Calibri" w:hAnsi="Calibri" w:cs="Calibri"/>
                <w:b/>
                <w:bCs/>
                <w:sz w:val="20"/>
                <w:szCs w:val="20"/>
              </w:rPr>
              <w:t>Business Executive</w:t>
            </w:r>
          </w:p>
          <w:p w14:paraId="19866441" w14:textId="77777777" w:rsidR="007D4CF3" w:rsidRPr="00B638E4" w:rsidRDefault="007D4CF3" w:rsidP="007D4CF3">
            <w:pPr>
              <w:widowControl w:val="0"/>
              <w:spacing w:line="240" w:lineRule="auto"/>
              <w:rPr>
                <w:rFonts w:ascii="Calibri" w:hAnsi="Calibri" w:cs="Calibri"/>
                <w:sz w:val="20"/>
                <w:szCs w:val="20"/>
              </w:rPr>
            </w:pPr>
          </w:p>
          <w:p w14:paraId="53C0E42F"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Education: MBA</w:t>
            </w:r>
          </w:p>
          <w:p w14:paraId="29FEBF5C"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Family income this year: $450,000</w:t>
            </w:r>
          </w:p>
          <w:p w14:paraId="2CFFEF8F"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Total wealth (all assets): $2,500,000</w:t>
            </w:r>
          </w:p>
          <w:p w14:paraId="71961132"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Age: 54</w:t>
            </w:r>
          </w:p>
          <w:p w14:paraId="2802A024" w14:textId="77777777" w:rsidR="0041338B" w:rsidRPr="0041338B" w:rsidRDefault="0041338B" w:rsidP="0041338B">
            <w:pPr>
              <w:rPr>
                <w:rFonts w:ascii="Calibri" w:hAnsi="Calibri" w:cs="Calibri"/>
              </w:rPr>
            </w:pPr>
          </w:p>
        </w:tc>
        <w:tc>
          <w:tcPr>
            <w:tcW w:w="5410" w:type="dxa"/>
            <w:tcBorders>
              <w:left w:val="single" w:sz="8" w:space="0" w:color="FFFFFF"/>
            </w:tcBorders>
            <w:shd w:val="clear" w:color="auto" w:fill="auto"/>
            <w:tcMar>
              <w:top w:w="100" w:type="dxa"/>
              <w:left w:w="100" w:type="dxa"/>
              <w:bottom w:w="100" w:type="dxa"/>
              <w:right w:w="100" w:type="dxa"/>
            </w:tcMar>
          </w:tcPr>
          <w:p w14:paraId="07C64419" w14:textId="77777777" w:rsidR="0041338B" w:rsidRPr="0041338B" w:rsidRDefault="0041338B" w:rsidP="0041338B">
            <w:pPr>
              <w:rPr>
                <w:rFonts w:ascii="Calibri" w:hAnsi="Calibri" w:cs="Calibri"/>
              </w:rPr>
            </w:pPr>
            <w:r w:rsidRPr="0041338B">
              <w:rPr>
                <w:rFonts w:ascii="Calibri" w:hAnsi="Calibri" w:cs="Calibri"/>
              </w:rPr>
              <w:t xml:space="preserve">You have worked your way up the corporate ladder and are now responsible for running a division in a company with a large factory and annual sales of $300 million. </w:t>
            </w:r>
          </w:p>
          <w:p w14:paraId="5C2F1D57" w14:textId="77777777" w:rsidR="0041338B" w:rsidRPr="0041338B" w:rsidRDefault="0041338B" w:rsidP="0041338B">
            <w:pPr>
              <w:rPr>
                <w:rFonts w:ascii="Calibri" w:hAnsi="Calibri" w:cs="Calibri"/>
              </w:rPr>
            </w:pPr>
            <w:r w:rsidRPr="0041338B">
              <w:rPr>
                <w:rFonts w:ascii="Calibri" w:hAnsi="Calibri" w:cs="Calibri"/>
              </w:rPr>
              <w:t xml:space="preserve">You typically work 12 hours a day and must travel for extended periods. </w:t>
            </w:r>
          </w:p>
          <w:p w14:paraId="16857D88" w14:textId="77777777" w:rsidR="0041338B" w:rsidRPr="0041338B" w:rsidRDefault="0041338B" w:rsidP="0041338B">
            <w:pPr>
              <w:rPr>
                <w:rFonts w:ascii="Calibri" w:hAnsi="Calibri" w:cs="Calibri"/>
              </w:rPr>
            </w:pPr>
            <w:r w:rsidRPr="0041338B">
              <w:rPr>
                <w:rFonts w:ascii="Calibri" w:hAnsi="Calibri" w:cs="Calibri"/>
              </w:rPr>
              <w:t>The factory employs 2,000 people, many of them in unskilled jobs. It is difficult to find new workers in your region without substantially raising wages.</w:t>
            </w:r>
          </w:p>
          <w:p w14:paraId="1A2D859A" w14:textId="77777777" w:rsidR="0041338B" w:rsidRPr="0041338B" w:rsidRDefault="0041338B" w:rsidP="0041338B">
            <w:pPr>
              <w:rPr>
                <w:rFonts w:ascii="Calibri" w:hAnsi="Calibri" w:cs="Calibri"/>
              </w:rPr>
            </w:pPr>
            <w:r w:rsidRPr="0041338B">
              <w:rPr>
                <w:rFonts w:ascii="Calibri" w:hAnsi="Calibri" w:cs="Calibri"/>
              </w:rPr>
              <w:t>Your father passed away a few years ago, leaving you as the primary caregiver for your mother.</w:t>
            </w:r>
          </w:p>
        </w:tc>
      </w:tr>
      <w:tr w:rsidR="0041338B" w:rsidRPr="0041338B" w14:paraId="5514A936" w14:textId="77777777" w:rsidTr="007D4CF3">
        <w:tc>
          <w:tcPr>
            <w:tcW w:w="3950" w:type="dxa"/>
            <w:tcBorders>
              <w:left w:val="single" w:sz="8" w:space="0" w:color="FFFFFF"/>
              <w:right w:val="single" w:sz="8" w:space="0" w:color="FFFFFF"/>
            </w:tcBorders>
            <w:shd w:val="clear" w:color="auto" w:fill="auto"/>
            <w:tcMar>
              <w:top w:w="100" w:type="dxa"/>
              <w:left w:w="100" w:type="dxa"/>
              <w:bottom w:w="100" w:type="dxa"/>
              <w:right w:w="100" w:type="dxa"/>
            </w:tcMar>
          </w:tcPr>
          <w:p w14:paraId="2D6ED80F" w14:textId="77777777" w:rsidR="0041338B" w:rsidRPr="0041338B" w:rsidRDefault="0041338B" w:rsidP="0041338B">
            <w:pPr>
              <w:rPr>
                <w:rFonts w:ascii="Calibri" w:hAnsi="Calibri" w:cs="Calibri"/>
              </w:rPr>
            </w:pPr>
          </w:p>
        </w:tc>
        <w:tc>
          <w:tcPr>
            <w:tcW w:w="5410" w:type="dxa"/>
            <w:tcBorders>
              <w:left w:val="single" w:sz="8" w:space="0" w:color="FFFFFF"/>
              <w:right w:val="single" w:sz="8" w:space="0" w:color="FFFFFF"/>
            </w:tcBorders>
            <w:shd w:val="clear" w:color="auto" w:fill="auto"/>
            <w:tcMar>
              <w:top w:w="100" w:type="dxa"/>
              <w:left w:w="100" w:type="dxa"/>
              <w:bottom w:w="100" w:type="dxa"/>
              <w:right w:w="100" w:type="dxa"/>
            </w:tcMar>
          </w:tcPr>
          <w:p w14:paraId="106385E7" w14:textId="77777777" w:rsidR="0041338B" w:rsidRPr="0041338B" w:rsidRDefault="0041338B" w:rsidP="0041338B">
            <w:pPr>
              <w:rPr>
                <w:rFonts w:ascii="Calibri" w:hAnsi="Calibri" w:cs="Calibri"/>
              </w:rPr>
            </w:pPr>
          </w:p>
        </w:tc>
      </w:tr>
      <w:tr w:rsidR="0041338B" w:rsidRPr="0041338B" w14:paraId="345A22D2" w14:textId="77777777" w:rsidTr="007D4CF3">
        <w:tc>
          <w:tcPr>
            <w:tcW w:w="3950" w:type="dxa"/>
            <w:tcBorders>
              <w:right w:val="single" w:sz="8" w:space="0" w:color="FFFFFF"/>
            </w:tcBorders>
            <w:shd w:val="clear" w:color="auto" w:fill="auto"/>
            <w:tcMar>
              <w:top w:w="100" w:type="dxa"/>
              <w:left w:w="100" w:type="dxa"/>
              <w:bottom w:w="100" w:type="dxa"/>
              <w:right w:w="100" w:type="dxa"/>
            </w:tcMar>
          </w:tcPr>
          <w:p w14:paraId="63442155"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b/>
                <w:bCs/>
                <w:sz w:val="28"/>
                <w:szCs w:val="28"/>
              </w:rPr>
              <w:t>Group 2:</w:t>
            </w:r>
            <w:r w:rsidRPr="00B638E4">
              <w:rPr>
                <w:rFonts w:ascii="Calibri" w:hAnsi="Calibri" w:cs="Calibri"/>
                <w:sz w:val="20"/>
                <w:szCs w:val="20"/>
              </w:rPr>
              <w:t xml:space="preserve"> Role Card</w:t>
            </w:r>
          </w:p>
          <w:p w14:paraId="47BF9837" w14:textId="77777777" w:rsidR="007D4CF3" w:rsidRPr="00B638E4" w:rsidRDefault="007D4CF3" w:rsidP="007D4CF3">
            <w:pPr>
              <w:widowControl w:val="0"/>
              <w:spacing w:line="240" w:lineRule="auto"/>
              <w:rPr>
                <w:rFonts w:ascii="Calibri" w:hAnsi="Calibri" w:cs="Calibri"/>
                <w:b/>
                <w:bCs/>
                <w:sz w:val="20"/>
                <w:szCs w:val="20"/>
              </w:rPr>
            </w:pPr>
            <w:r w:rsidRPr="00B638E4">
              <w:rPr>
                <w:rFonts w:ascii="Calibri" w:hAnsi="Calibri" w:cs="Calibri"/>
                <w:b/>
                <w:bCs/>
                <w:sz w:val="20"/>
                <w:szCs w:val="20"/>
              </w:rPr>
              <w:t>Retiree</w:t>
            </w:r>
          </w:p>
          <w:p w14:paraId="1C3F43C2" w14:textId="77777777" w:rsidR="007D4CF3" w:rsidRPr="00B638E4" w:rsidRDefault="007D4CF3" w:rsidP="007D4CF3">
            <w:pPr>
              <w:widowControl w:val="0"/>
              <w:spacing w:line="240" w:lineRule="auto"/>
              <w:rPr>
                <w:rFonts w:ascii="Calibri" w:hAnsi="Calibri" w:cs="Calibri"/>
                <w:sz w:val="20"/>
                <w:szCs w:val="20"/>
              </w:rPr>
            </w:pPr>
          </w:p>
          <w:p w14:paraId="421731C8"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Education: Bachelor of Science</w:t>
            </w:r>
          </w:p>
          <w:p w14:paraId="0EDDAA5D"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Family income this year: $50,000</w:t>
            </w:r>
          </w:p>
          <w:p w14:paraId="68DD6A0E"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Total wealth (all assets): $350,000</w:t>
            </w:r>
          </w:p>
          <w:p w14:paraId="59A2422A" w14:textId="113A84BD" w:rsidR="0041338B" w:rsidRPr="0041338B" w:rsidRDefault="007D4CF3" w:rsidP="007D4CF3">
            <w:pPr>
              <w:rPr>
                <w:rFonts w:ascii="Calibri" w:hAnsi="Calibri" w:cs="Calibri"/>
              </w:rPr>
            </w:pPr>
            <w:r w:rsidRPr="00B638E4">
              <w:rPr>
                <w:rFonts w:ascii="Calibri" w:hAnsi="Calibri" w:cs="Calibri"/>
                <w:sz w:val="20"/>
                <w:szCs w:val="20"/>
              </w:rPr>
              <w:t>Age: 68</w:t>
            </w:r>
          </w:p>
        </w:tc>
        <w:tc>
          <w:tcPr>
            <w:tcW w:w="5410" w:type="dxa"/>
            <w:tcBorders>
              <w:left w:val="single" w:sz="8" w:space="0" w:color="FFFFFF"/>
            </w:tcBorders>
            <w:shd w:val="clear" w:color="auto" w:fill="auto"/>
            <w:tcMar>
              <w:top w:w="100" w:type="dxa"/>
              <w:left w:w="100" w:type="dxa"/>
              <w:bottom w:w="100" w:type="dxa"/>
              <w:right w:w="100" w:type="dxa"/>
            </w:tcMar>
          </w:tcPr>
          <w:p w14:paraId="40D122B2" w14:textId="77777777" w:rsidR="0041338B" w:rsidRPr="0041338B" w:rsidRDefault="0041338B" w:rsidP="0041338B">
            <w:pPr>
              <w:rPr>
                <w:rFonts w:ascii="Calibri" w:hAnsi="Calibri" w:cs="Calibri"/>
              </w:rPr>
            </w:pPr>
            <w:r w:rsidRPr="0041338B">
              <w:rPr>
                <w:rFonts w:ascii="Calibri" w:hAnsi="Calibri" w:cs="Calibri"/>
              </w:rPr>
              <w:t xml:space="preserve">You retired three years ago from your job as an automotive mechanic. </w:t>
            </w:r>
          </w:p>
          <w:p w14:paraId="322CCD8C" w14:textId="77777777" w:rsidR="0041338B" w:rsidRPr="0041338B" w:rsidRDefault="0041338B" w:rsidP="0041338B">
            <w:pPr>
              <w:rPr>
                <w:rFonts w:ascii="Calibri" w:hAnsi="Calibri" w:cs="Calibri"/>
              </w:rPr>
            </w:pPr>
            <w:r w:rsidRPr="0041338B">
              <w:rPr>
                <w:rFonts w:ascii="Calibri" w:hAnsi="Calibri" w:cs="Calibri"/>
              </w:rPr>
              <w:t xml:space="preserve">You are able to live well off Social Security and your company pension. However, your assets are tied up in your house, for which you still make payments. </w:t>
            </w:r>
          </w:p>
          <w:p w14:paraId="7BD64740" w14:textId="1664D4C9" w:rsidR="0041338B" w:rsidRPr="0041338B" w:rsidRDefault="0041338B" w:rsidP="0041338B">
            <w:pPr>
              <w:rPr>
                <w:rFonts w:ascii="Calibri" w:hAnsi="Calibri" w:cs="Calibri"/>
              </w:rPr>
            </w:pPr>
            <w:r w:rsidRPr="0041338B">
              <w:rPr>
                <w:rFonts w:ascii="Calibri" w:hAnsi="Calibri" w:cs="Calibri"/>
              </w:rPr>
              <w:t xml:space="preserve">The house </w:t>
            </w:r>
            <w:r w:rsidR="00145DBE" w:rsidRPr="0041338B">
              <w:rPr>
                <w:rFonts w:ascii="Calibri" w:hAnsi="Calibri" w:cs="Calibri"/>
              </w:rPr>
              <w:t>desperately needs</w:t>
            </w:r>
            <w:r w:rsidRPr="0041338B">
              <w:rPr>
                <w:rFonts w:ascii="Calibri" w:hAnsi="Calibri" w:cs="Calibri"/>
              </w:rPr>
              <w:t xml:space="preserve"> repairs, but the cost of labor in your area is high.</w:t>
            </w:r>
          </w:p>
          <w:p w14:paraId="667868D2" w14:textId="77777777" w:rsidR="0041338B" w:rsidRPr="0041338B" w:rsidRDefault="0041338B" w:rsidP="0041338B">
            <w:pPr>
              <w:rPr>
                <w:rFonts w:ascii="Calibri" w:hAnsi="Calibri" w:cs="Calibri"/>
              </w:rPr>
            </w:pPr>
            <w:r w:rsidRPr="0041338B">
              <w:rPr>
                <w:rFonts w:ascii="Calibri" w:hAnsi="Calibri" w:cs="Calibri"/>
              </w:rPr>
              <w:t xml:space="preserve">Your spouse is two years older than you and has diabetes. </w:t>
            </w:r>
          </w:p>
        </w:tc>
      </w:tr>
      <w:tr w:rsidR="0041338B" w:rsidRPr="0041338B" w14:paraId="5420DDC4" w14:textId="77777777" w:rsidTr="007D4CF3">
        <w:tc>
          <w:tcPr>
            <w:tcW w:w="3950" w:type="dxa"/>
            <w:tcBorders>
              <w:left w:val="single" w:sz="8" w:space="0" w:color="F3F3F3"/>
              <w:right w:val="single" w:sz="8" w:space="0" w:color="FFFFFF"/>
            </w:tcBorders>
            <w:shd w:val="clear" w:color="auto" w:fill="auto"/>
            <w:tcMar>
              <w:top w:w="100" w:type="dxa"/>
              <w:left w:w="100" w:type="dxa"/>
              <w:bottom w:w="100" w:type="dxa"/>
              <w:right w:w="100" w:type="dxa"/>
            </w:tcMar>
          </w:tcPr>
          <w:p w14:paraId="00F6A6AA" w14:textId="77777777" w:rsidR="0041338B" w:rsidRPr="0041338B" w:rsidRDefault="0041338B" w:rsidP="0041338B">
            <w:pPr>
              <w:rPr>
                <w:rFonts w:ascii="Calibri" w:hAnsi="Calibri" w:cs="Calibri"/>
              </w:rPr>
            </w:pPr>
          </w:p>
        </w:tc>
        <w:tc>
          <w:tcPr>
            <w:tcW w:w="5410" w:type="dxa"/>
            <w:tcBorders>
              <w:left w:val="single" w:sz="8" w:space="0" w:color="FFFFFF"/>
              <w:right w:val="single" w:sz="8" w:space="0" w:color="FFFFFF"/>
            </w:tcBorders>
            <w:shd w:val="clear" w:color="auto" w:fill="auto"/>
            <w:tcMar>
              <w:top w:w="100" w:type="dxa"/>
              <w:left w:w="100" w:type="dxa"/>
              <w:bottom w:w="100" w:type="dxa"/>
              <w:right w:w="100" w:type="dxa"/>
            </w:tcMar>
          </w:tcPr>
          <w:p w14:paraId="1164691B" w14:textId="77777777" w:rsidR="0041338B" w:rsidRPr="0041338B" w:rsidRDefault="0041338B" w:rsidP="0041338B">
            <w:pPr>
              <w:rPr>
                <w:rFonts w:ascii="Calibri" w:hAnsi="Calibri" w:cs="Calibri"/>
              </w:rPr>
            </w:pPr>
          </w:p>
        </w:tc>
      </w:tr>
      <w:tr w:rsidR="0041338B" w:rsidRPr="0041338B" w14:paraId="46454646" w14:textId="77777777" w:rsidTr="007D4CF3">
        <w:tc>
          <w:tcPr>
            <w:tcW w:w="3950" w:type="dxa"/>
            <w:tcBorders>
              <w:right w:val="single" w:sz="8" w:space="0" w:color="FFFFFF"/>
            </w:tcBorders>
            <w:shd w:val="clear" w:color="auto" w:fill="auto"/>
            <w:tcMar>
              <w:top w:w="100" w:type="dxa"/>
              <w:left w:w="100" w:type="dxa"/>
              <w:bottom w:w="100" w:type="dxa"/>
              <w:right w:w="100" w:type="dxa"/>
            </w:tcMar>
          </w:tcPr>
          <w:p w14:paraId="1AF4FC23"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b/>
                <w:bCs/>
                <w:sz w:val="28"/>
                <w:szCs w:val="28"/>
              </w:rPr>
              <w:t>Group 3:</w:t>
            </w:r>
            <w:r w:rsidRPr="00B638E4">
              <w:rPr>
                <w:rFonts w:ascii="Calibri" w:hAnsi="Calibri" w:cs="Calibri"/>
                <w:sz w:val="20"/>
                <w:szCs w:val="20"/>
              </w:rPr>
              <w:t xml:space="preserve"> Role Card</w:t>
            </w:r>
          </w:p>
          <w:p w14:paraId="43797A5F" w14:textId="77777777" w:rsidR="007D4CF3" w:rsidRPr="00B638E4" w:rsidRDefault="007D4CF3" w:rsidP="007D4CF3">
            <w:pPr>
              <w:widowControl w:val="0"/>
              <w:spacing w:line="240" w:lineRule="auto"/>
              <w:rPr>
                <w:rFonts w:ascii="Calibri" w:hAnsi="Calibri" w:cs="Calibri"/>
                <w:b/>
                <w:bCs/>
                <w:sz w:val="20"/>
                <w:szCs w:val="20"/>
              </w:rPr>
            </w:pPr>
            <w:r w:rsidRPr="00B638E4">
              <w:rPr>
                <w:rFonts w:ascii="Calibri" w:hAnsi="Calibri" w:cs="Calibri"/>
                <w:b/>
                <w:bCs/>
                <w:sz w:val="20"/>
                <w:szCs w:val="20"/>
              </w:rPr>
              <w:t>College art student</w:t>
            </w:r>
          </w:p>
          <w:p w14:paraId="26585612" w14:textId="77777777" w:rsidR="007D4CF3" w:rsidRPr="00B638E4" w:rsidRDefault="007D4CF3" w:rsidP="007D4CF3">
            <w:pPr>
              <w:widowControl w:val="0"/>
              <w:spacing w:line="240" w:lineRule="auto"/>
              <w:rPr>
                <w:rFonts w:ascii="Calibri" w:hAnsi="Calibri" w:cs="Calibri"/>
                <w:sz w:val="20"/>
                <w:szCs w:val="20"/>
              </w:rPr>
            </w:pPr>
          </w:p>
          <w:p w14:paraId="25EAB5ED"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Education: High School Graduate</w:t>
            </w:r>
          </w:p>
          <w:p w14:paraId="38520038"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Family income this year: $0</w:t>
            </w:r>
          </w:p>
          <w:p w14:paraId="3CDF23E2"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Total wealth (all assets): $2,000</w:t>
            </w:r>
          </w:p>
          <w:p w14:paraId="694C49A6" w14:textId="57707023" w:rsidR="0041338B" w:rsidRPr="0041338B" w:rsidRDefault="007D4CF3" w:rsidP="007D4CF3">
            <w:pPr>
              <w:rPr>
                <w:rFonts w:ascii="Calibri" w:hAnsi="Calibri" w:cs="Calibri"/>
              </w:rPr>
            </w:pPr>
            <w:r w:rsidRPr="00B638E4">
              <w:rPr>
                <w:rFonts w:ascii="Calibri" w:hAnsi="Calibri" w:cs="Calibri"/>
                <w:sz w:val="20"/>
                <w:szCs w:val="20"/>
              </w:rPr>
              <w:t>Age: 19</w:t>
            </w:r>
          </w:p>
        </w:tc>
        <w:tc>
          <w:tcPr>
            <w:tcW w:w="5410" w:type="dxa"/>
            <w:tcBorders>
              <w:left w:val="single" w:sz="8" w:space="0" w:color="FFFFFF"/>
            </w:tcBorders>
            <w:shd w:val="clear" w:color="auto" w:fill="auto"/>
            <w:tcMar>
              <w:top w:w="100" w:type="dxa"/>
              <w:left w:w="100" w:type="dxa"/>
              <w:bottom w:w="100" w:type="dxa"/>
              <w:right w:w="100" w:type="dxa"/>
            </w:tcMar>
          </w:tcPr>
          <w:p w14:paraId="2EB25373" w14:textId="77777777" w:rsidR="0041338B" w:rsidRPr="0041338B" w:rsidRDefault="0041338B" w:rsidP="0041338B">
            <w:pPr>
              <w:rPr>
                <w:rFonts w:ascii="Calibri" w:hAnsi="Calibri" w:cs="Calibri"/>
              </w:rPr>
            </w:pPr>
            <w:r w:rsidRPr="0041338B">
              <w:rPr>
                <w:rFonts w:ascii="Calibri" w:hAnsi="Calibri" w:cs="Calibri"/>
              </w:rPr>
              <w:t>You are a first-year student at a state college. You are a first-generation college student and hope to be an inspiration to your younger sister and brother.</w:t>
            </w:r>
          </w:p>
          <w:p w14:paraId="0A383D12" w14:textId="77777777" w:rsidR="0041338B" w:rsidRPr="0041338B" w:rsidRDefault="0041338B" w:rsidP="0041338B">
            <w:pPr>
              <w:rPr>
                <w:rFonts w:ascii="Calibri" w:hAnsi="Calibri" w:cs="Calibri"/>
              </w:rPr>
            </w:pPr>
            <w:r w:rsidRPr="0041338B">
              <w:rPr>
                <w:rFonts w:ascii="Calibri" w:hAnsi="Calibri" w:cs="Calibri"/>
              </w:rPr>
              <w:t>Your parents can support you for one more year, then they expect you to pay all your own expenses by working.</w:t>
            </w:r>
          </w:p>
          <w:p w14:paraId="2A8B8A4C" w14:textId="77777777" w:rsidR="0041338B" w:rsidRPr="0041338B" w:rsidRDefault="0041338B" w:rsidP="0041338B">
            <w:pPr>
              <w:rPr>
                <w:rFonts w:ascii="Calibri" w:hAnsi="Calibri" w:cs="Calibri"/>
              </w:rPr>
            </w:pPr>
            <w:r w:rsidRPr="0041338B">
              <w:rPr>
                <w:rFonts w:ascii="Calibri" w:hAnsi="Calibri" w:cs="Calibri"/>
              </w:rPr>
              <w:t>Eventually, you would like to get a master’s degree in art history and work in a museum. You know it won’t pay a lot, but it’s your passion and you think you can pay the bills on a lower-income job you love.</w:t>
            </w:r>
          </w:p>
        </w:tc>
      </w:tr>
    </w:tbl>
    <w:p w14:paraId="12256FBE" w14:textId="77777777" w:rsidR="007D4CF3" w:rsidRDefault="007D4CF3">
      <w:r>
        <w:br w:type="page"/>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0"/>
        <w:gridCol w:w="5410"/>
      </w:tblGrid>
      <w:tr w:rsidR="0041338B" w:rsidRPr="0041338B" w14:paraId="6562A9F7" w14:textId="77777777" w:rsidTr="007D4CF3">
        <w:tc>
          <w:tcPr>
            <w:tcW w:w="3950" w:type="dxa"/>
            <w:tcBorders>
              <w:right w:val="single" w:sz="8" w:space="0" w:color="FFFFFF"/>
            </w:tcBorders>
            <w:shd w:val="clear" w:color="auto" w:fill="auto"/>
            <w:tcMar>
              <w:top w:w="100" w:type="dxa"/>
              <w:left w:w="100" w:type="dxa"/>
              <w:bottom w:w="100" w:type="dxa"/>
              <w:right w:w="100" w:type="dxa"/>
            </w:tcMar>
          </w:tcPr>
          <w:p w14:paraId="546583D7"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b/>
                <w:bCs/>
                <w:sz w:val="28"/>
                <w:szCs w:val="28"/>
              </w:rPr>
              <w:lastRenderedPageBreak/>
              <w:t>Group 4:</w:t>
            </w:r>
            <w:r w:rsidRPr="00B638E4">
              <w:rPr>
                <w:rFonts w:ascii="Calibri" w:hAnsi="Calibri" w:cs="Calibri"/>
                <w:sz w:val="20"/>
                <w:szCs w:val="20"/>
              </w:rPr>
              <w:t xml:space="preserve"> Role Card</w:t>
            </w:r>
          </w:p>
          <w:p w14:paraId="557FC0FF" w14:textId="77777777" w:rsidR="007D4CF3" w:rsidRPr="00B638E4" w:rsidRDefault="007D4CF3" w:rsidP="007D4CF3">
            <w:pPr>
              <w:widowControl w:val="0"/>
              <w:spacing w:line="240" w:lineRule="auto"/>
              <w:rPr>
                <w:rFonts w:ascii="Calibri" w:hAnsi="Calibri" w:cs="Calibri"/>
                <w:b/>
                <w:bCs/>
                <w:sz w:val="20"/>
                <w:szCs w:val="20"/>
              </w:rPr>
            </w:pPr>
            <w:r w:rsidRPr="00B638E4">
              <w:rPr>
                <w:rFonts w:ascii="Calibri" w:hAnsi="Calibri" w:cs="Calibri"/>
                <w:b/>
                <w:bCs/>
                <w:sz w:val="20"/>
                <w:szCs w:val="20"/>
              </w:rPr>
              <w:t>Teacher</w:t>
            </w:r>
          </w:p>
          <w:p w14:paraId="211BD413" w14:textId="77777777" w:rsidR="007D4CF3" w:rsidRPr="00B638E4" w:rsidRDefault="007D4CF3" w:rsidP="007D4CF3">
            <w:pPr>
              <w:widowControl w:val="0"/>
              <w:spacing w:line="240" w:lineRule="auto"/>
              <w:rPr>
                <w:rFonts w:ascii="Calibri" w:hAnsi="Calibri" w:cs="Calibri"/>
                <w:sz w:val="20"/>
                <w:szCs w:val="20"/>
              </w:rPr>
            </w:pPr>
          </w:p>
          <w:p w14:paraId="43A3A3C9"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Education: Bachelor of Arts</w:t>
            </w:r>
          </w:p>
          <w:p w14:paraId="77CF2969"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Family income this year: $100,000</w:t>
            </w:r>
          </w:p>
          <w:p w14:paraId="6174A7B7"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Total wealth (all assets): $150,000</w:t>
            </w:r>
          </w:p>
          <w:p w14:paraId="695ED817" w14:textId="5352FA03" w:rsidR="0041338B" w:rsidRPr="0041338B" w:rsidRDefault="007D4CF3" w:rsidP="007D4CF3">
            <w:pPr>
              <w:rPr>
                <w:rFonts w:ascii="Calibri" w:hAnsi="Calibri" w:cs="Calibri"/>
              </w:rPr>
            </w:pPr>
            <w:r w:rsidRPr="00B638E4">
              <w:rPr>
                <w:rFonts w:ascii="Calibri" w:hAnsi="Calibri" w:cs="Calibri"/>
                <w:sz w:val="20"/>
                <w:szCs w:val="20"/>
              </w:rPr>
              <w:t>Age: 40</w:t>
            </w:r>
          </w:p>
        </w:tc>
        <w:tc>
          <w:tcPr>
            <w:tcW w:w="5410" w:type="dxa"/>
            <w:tcBorders>
              <w:left w:val="single" w:sz="8" w:space="0" w:color="FFFFFF"/>
            </w:tcBorders>
            <w:shd w:val="clear" w:color="auto" w:fill="auto"/>
            <w:tcMar>
              <w:top w:w="100" w:type="dxa"/>
              <w:left w:w="100" w:type="dxa"/>
              <w:bottom w:w="100" w:type="dxa"/>
              <w:right w:w="100" w:type="dxa"/>
            </w:tcMar>
          </w:tcPr>
          <w:p w14:paraId="7694C7F0" w14:textId="77777777" w:rsidR="0041338B" w:rsidRPr="0041338B" w:rsidRDefault="0041338B" w:rsidP="0041338B">
            <w:pPr>
              <w:rPr>
                <w:rFonts w:ascii="Calibri" w:hAnsi="Calibri" w:cs="Calibri"/>
              </w:rPr>
            </w:pPr>
            <w:r w:rsidRPr="0041338B">
              <w:rPr>
                <w:rFonts w:ascii="Calibri" w:hAnsi="Calibri" w:cs="Calibri"/>
              </w:rPr>
              <w:t xml:space="preserve">You are a middle school music teacher. You are married and your spouse also works. </w:t>
            </w:r>
          </w:p>
          <w:p w14:paraId="44C73D5F" w14:textId="77777777" w:rsidR="0041338B" w:rsidRPr="0041338B" w:rsidRDefault="0041338B" w:rsidP="0041338B">
            <w:pPr>
              <w:rPr>
                <w:rFonts w:ascii="Calibri" w:hAnsi="Calibri" w:cs="Calibri"/>
              </w:rPr>
            </w:pPr>
            <w:r w:rsidRPr="0041338B">
              <w:rPr>
                <w:rFonts w:ascii="Calibri" w:hAnsi="Calibri" w:cs="Calibri"/>
              </w:rPr>
              <w:t>Your spouse’s income is $60,000 per year, and you make $40,000 so your family income is $100,000.</w:t>
            </w:r>
          </w:p>
          <w:p w14:paraId="2A8A30AB" w14:textId="77777777" w:rsidR="0041338B" w:rsidRPr="0041338B" w:rsidRDefault="0041338B" w:rsidP="0041338B">
            <w:pPr>
              <w:rPr>
                <w:rFonts w:ascii="Calibri" w:hAnsi="Calibri" w:cs="Calibri"/>
              </w:rPr>
            </w:pPr>
            <w:r w:rsidRPr="0041338B">
              <w:rPr>
                <w:rFonts w:ascii="Calibri" w:hAnsi="Calibri" w:cs="Calibri"/>
              </w:rPr>
              <w:t xml:space="preserve">You have two small children. If possible, you would like to start a college fund for your kids and move into a larger house. </w:t>
            </w:r>
          </w:p>
          <w:p w14:paraId="1279CAB8" w14:textId="75C7C8B6" w:rsidR="0041338B" w:rsidRPr="0041338B" w:rsidRDefault="0041338B" w:rsidP="0041338B">
            <w:pPr>
              <w:rPr>
                <w:rFonts w:ascii="Calibri" w:hAnsi="Calibri" w:cs="Calibri"/>
              </w:rPr>
            </w:pPr>
            <w:r w:rsidRPr="0041338B">
              <w:rPr>
                <w:rFonts w:ascii="Calibri" w:hAnsi="Calibri" w:cs="Calibri"/>
              </w:rPr>
              <w:t xml:space="preserve">Tuition and housing prices are </w:t>
            </w:r>
            <w:r w:rsidR="00207A43" w:rsidRPr="0041338B">
              <w:rPr>
                <w:rFonts w:ascii="Calibri" w:hAnsi="Calibri" w:cs="Calibri"/>
              </w:rPr>
              <w:t>rising,</w:t>
            </w:r>
            <w:r w:rsidRPr="0041338B">
              <w:rPr>
                <w:rFonts w:ascii="Calibri" w:hAnsi="Calibri" w:cs="Calibri"/>
              </w:rPr>
              <w:t xml:space="preserve"> and you are worried about paying for everything you need.</w:t>
            </w:r>
          </w:p>
        </w:tc>
      </w:tr>
      <w:tr w:rsidR="0041338B" w:rsidRPr="0041338B" w14:paraId="40BF79AA" w14:textId="77777777" w:rsidTr="007D4CF3">
        <w:trPr>
          <w:trHeight w:val="385"/>
        </w:trPr>
        <w:tc>
          <w:tcPr>
            <w:tcW w:w="3950" w:type="dxa"/>
            <w:tcBorders>
              <w:left w:val="single" w:sz="8" w:space="0" w:color="FFFFFF"/>
              <w:bottom w:val="single" w:sz="8" w:space="0" w:color="333333"/>
              <w:right w:val="single" w:sz="8" w:space="0" w:color="FFFFFF"/>
            </w:tcBorders>
            <w:shd w:val="clear" w:color="auto" w:fill="auto"/>
            <w:tcMar>
              <w:top w:w="100" w:type="dxa"/>
              <w:left w:w="100" w:type="dxa"/>
              <w:bottom w:w="100" w:type="dxa"/>
              <w:right w:w="100" w:type="dxa"/>
            </w:tcMar>
          </w:tcPr>
          <w:p w14:paraId="151F609E" w14:textId="77777777" w:rsidR="0041338B" w:rsidRPr="0041338B" w:rsidRDefault="0041338B" w:rsidP="0041338B">
            <w:pPr>
              <w:rPr>
                <w:rFonts w:ascii="Calibri" w:hAnsi="Calibri" w:cs="Calibri"/>
              </w:rPr>
            </w:pPr>
          </w:p>
        </w:tc>
        <w:tc>
          <w:tcPr>
            <w:tcW w:w="5410" w:type="dxa"/>
            <w:tcBorders>
              <w:left w:val="single" w:sz="8" w:space="0" w:color="FFFFFF"/>
              <w:bottom w:val="single" w:sz="8" w:space="0" w:color="333333"/>
              <w:right w:val="single" w:sz="8" w:space="0" w:color="FFFFFF"/>
            </w:tcBorders>
            <w:shd w:val="clear" w:color="auto" w:fill="auto"/>
            <w:tcMar>
              <w:top w:w="100" w:type="dxa"/>
              <w:left w:w="100" w:type="dxa"/>
              <w:bottom w:w="100" w:type="dxa"/>
              <w:right w:w="100" w:type="dxa"/>
            </w:tcMar>
          </w:tcPr>
          <w:p w14:paraId="6FCA58D9" w14:textId="77777777" w:rsidR="0041338B" w:rsidRPr="0041338B" w:rsidRDefault="0041338B" w:rsidP="0041338B">
            <w:pPr>
              <w:rPr>
                <w:rFonts w:ascii="Calibri" w:hAnsi="Calibri" w:cs="Calibri"/>
              </w:rPr>
            </w:pPr>
          </w:p>
        </w:tc>
      </w:tr>
      <w:tr w:rsidR="0041338B" w:rsidRPr="0041338B" w14:paraId="1B552764" w14:textId="77777777" w:rsidTr="007D4CF3">
        <w:tc>
          <w:tcPr>
            <w:tcW w:w="3950" w:type="dxa"/>
            <w:tcBorders>
              <w:top w:val="single" w:sz="8" w:space="0" w:color="333333"/>
              <w:right w:val="single" w:sz="8" w:space="0" w:color="FFFFFF"/>
            </w:tcBorders>
            <w:shd w:val="clear" w:color="auto" w:fill="auto"/>
            <w:tcMar>
              <w:top w:w="100" w:type="dxa"/>
              <w:left w:w="100" w:type="dxa"/>
              <w:bottom w:w="100" w:type="dxa"/>
              <w:right w:w="100" w:type="dxa"/>
            </w:tcMar>
          </w:tcPr>
          <w:p w14:paraId="419C6F4A"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b/>
                <w:bCs/>
                <w:sz w:val="28"/>
                <w:szCs w:val="28"/>
              </w:rPr>
              <w:t>Group 5:</w:t>
            </w:r>
            <w:r w:rsidRPr="00B638E4">
              <w:rPr>
                <w:rFonts w:ascii="Calibri" w:hAnsi="Calibri" w:cs="Calibri"/>
                <w:sz w:val="20"/>
                <w:szCs w:val="20"/>
              </w:rPr>
              <w:t xml:space="preserve"> Role Card</w:t>
            </w:r>
          </w:p>
          <w:p w14:paraId="29663304" w14:textId="77777777" w:rsidR="007D4CF3" w:rsidRPr="00B638E4" w:rsidRDefault="007D4CF3" w:rsidP="007D4CF3">
            <w:pPr>
              <w:widowControl w:val="0"/>
              <w:spacing w:line="240" w:lineRule="auto"/>
              <w:rPr>
                <w:rFonts w:ascii="Calibri" w:hAnsi="Calibri" w:cs="Calibri"/>
                <w:b/>
                <w:bCs/>
                <w:sz w:val="20"/>
                <w:szCs w:val="20"/>
              </w:rPr>
            </w:pPr>
            <w:r w:rsidRPr="00B638E4">
              <w:rPr>
                <w:rFonts w:ascii="Calibri" w:hAnsi="Calibri" w:cs="Calibri"/>
                <w:b/>
                <w:bCs/>
                <w:sz w:val="20"/>
                <w:szCs w:val="20"/>
              </w:rPr>
              <w:t>Unemployed worker</w:t>
            </w:r>
          </w:p>
          <w:p w14:paraId="50BFDEB8" w14:textId="77777777" w:rsidR="007D4CF3" w:rsidRPr="00B638E4" w:rsidRDefault="007D4CF3" w:rsidP="007D4CF3">
            <w:pPr>
              <w:widowControl w:val="0"/>
              <w:spacing w:line="240" w:lineRule="auto"/>
              <w:rPr>
                <w:rFonts w:ascii="Calibri" w:hAnsi="Calibri" w:cs="Calibri"/>
                <w:sz w:val="20"/>
                <w:szCs w:val="20"/>
              </w:rPr>
            </w:pPr>
          </w:p>
          <w:p w14:paraId="6BD01082"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Education: 10th grade</w:t>
            </w:r>
          </w:p>
          <w:p w14:paraId="28163900"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Family income this year: $10,000</w:t>
            </w:r>
          </w:p>
          <w:p w14:paraId="77956C85" w14:textId="77777777" w:rsidR="007D4CF3" w:rsidRPr="00B638E4" w:rsidRDefault="007D4CF3" w:rsidP="007D4CF3">
            <w:pPr>
              <w:widowControl w:val="0"/>
              <w:spacing w:line="240" w:lineRule="auto"/>
              <w:rPr>
                <w:rFonts w:ascii="Calibri" w:hAnsi="Calibri" w:cs="Calibri"/>
                <w:sz w:val="20"/>
                <w:szCs w:val="20"/>
              </w:rPr>
            </w:pPr>
            <w:r w:rsidRPr="00B638E4">
              <w:rPr>
                <w:rFonts w:ascii="Calibri" w:hAnsi="Calibri" w:cs="Calibri"/>
                <w:sz w:val="20"/>
                <w:szCs w:val="20"/>
              </w:rPr>
              <w:t>Total wealth (all assets): $3,000</w:t>
            </w:r>
          </w:p>
          <w:p w14:paraId="23F14CFD" w14:textId="3A711B02" w:rsidR="0041338B" w:rsidRPr="0041338B" w:rsidRDefault="007D4CF3" w:rsidP="007D4CF3">
            <w:pPr>
              <w:rPr>
                <w:rFonts w:ascii="Calibri" w:hAnsi="Calibri" w:cs="Calibri"/>
              </w:rPr>
            </w:pPr>
            <w:r w:rsidRPr="00B638E4">
              <w:rPr>
                <w:rFonts w:ascii="Calibri" w:hAnsi="Calibri" w:cs="Calibri"/>
                <w:sz w:val="20"/>
                <w:szCs w:val="20"/>
              </w:rPr>
              <w:t>Age: 23</w:t>
            </w:r>
          </w:p>
        </w:tc>
        <w:tc>
          <w:tcPr>
            <w:tcW w:w="5410" w:type="dxa"/>
            <w:tcBorders>
              <w:top w:val="single" w:sz="8" w:space="0" w:color="333333"/>
              <w:left w:val="single" w:sz="8" w:space="0" w:color="FFFFFF"/>
            </w:tcBorders>
            <w:shd w:val="clear" w:color="auto" w:fill="auto"/>
            <w:tcMar>
              <w:top w:w="100" w:type="dxa"/>
              <w:left w:w="100" w:type="dxa"/>
              <w:bottom w:w="100" w:type="dxa"/>
              <w:right w:w="100" w:type="dxa"/>
            </w:tcMar>
          </w:tcPr>
          <w:p w14:paraId="7B2350E9" w14:textId="77777777" w:rsidR="0041338B" w:rsidRPr="0041338B" w:rsidRDefault="0041338B" w:rsidP="0041338B">
            <w:pPr>
              <w:rPr>
                <w:rFonts w:ascii="Calibri" w:hAnsi="Calibri" w:cs="Calibri"/>
              </w:rPr>
            </w:pPr>
            <w:r w:rsidRPr="0041338B">
              <w:rPr>
                <w:rFonts w:ascii="Calibri" w:hAnsi="Calibri" w:cs="Calibri"/>
              </w:rPr>
              <w:t>You are an unemployed construction worker. You dropped out of high school to work and help your mother pay the bills.</w:t>
            </w:r>
          </w:p>
          <w:p w14:paraId="14E3F408" w14:textId="77777777" w:rsidR="0041338B" w:rsidRPr="0041338B" w:rsidRDefault="0041338B" w:rsidP="0041338B">
            <w:pPr>
              <w:rPr>
                <w:rFonts w:ascii="Calibri" w:hAnsi="Calibri" w:cs="Calibri"/>
              </w:rPr>
            </w:pPr>
            <w:r w:rsidRPr="0041338B">
              <w:rPr>
                <w:rFonts w:ascii="Calibri" w:hAnsi="Calibri" w:cs="Calibri"/>
              </w:rPr>
              <w:t xml:space="preserve">The recent slowdown in construction caused you to get laid off from your job. You haven’t been able to find work in over 2 months. </w:t>
            </w:r>
          </w:p>
          <w:p w14:paraId="08159447" w14:textId="77777777" w:rsidR="0041338B" w:rsidRPr="0041338B" w:rsidRDefault="0041338B" w:rsidP="0041338B">
            <w:pPr>
              <w:rPr>
                <w:rFonts w:ascii="Calibri" w:hAnsi="Calibri" w:cs="Calibri"/>
              </w:rPr>
            </w:pPr>
            <w:r w:rsidRPr="0041338B">
              <w:rPr>
                <w:rFonts w:ascii="Calibri" w:hAnsi="Calibri" w:cs="Calibri"/>
              </w:rPr>
              <w:t>You do not have health insurance and your mother has health issues due to high blood pressure.</w:t>
            </w:r>
          </w:p>
          <w:p w14:paraId="3EE61234" w14:textId="28A6F17D" w:rsidR="0041338B" w:rsidRPr="0041338B" w:rsidRDefault="0041338B" w:rsidP="0041338B">
            <w:pPr>
              <w:rPr>
                <w:rFonts w:ascii="Calibri" w:hAnsi="Calibri" w:cs="Calibri"/>
              </w:rPr>
            </w:pPr>
            <w:r w:rsidRPr="0041338B">
              <w:rPr>
                <w:rFonts w:ascii="Calibri" w:hAnsi="Calibri" w:cs="Calibri"/>
              </w:rPr>
              <w:t xml:space="preserve">You would like to find steady work and settle down. If </w:t>
            </w:r>
            <w:r w:rsidR="00207A43" w:rsidRPr="0041338B">
              <w:rPr>
                <w:rFonts w:ascii="Calibri" w:hAnsi="Calibri" w:cs="Calibri"/>
              </w:rPr>
              <w:t>possible,</w:t>
            </w:r>
            <w:r w:rsidRPr="0041338B">
              <w:rPr>
                <w:rFonts w:ascii="Calibri" w:hAnsi="Calibri" w:cs="Calibri"/>
              </w:rPr>
              <w:t xml:space="preserve"> you would like to help take care of your mother as well.</w:t>
            </w:r>
          </w:p>
        </w:tc>
      </w:tr>
    </w:tbl>
    <w:p w14:paraId="324AE78E" w14:textId="77777777" w:rsidR="007D4CF3" w:rsidRDefault="007D4CF3" w:rsidP="0041338B">
      <w:pPr>
        <w:rPr>
          <w:rFonts w:ascii="Calibri" w:hAnsi="Calibri" w:cs="Calibri"/>
        </w:rPr>
      </w:pPr>
      <w:bookmarkStart w:id="15" w:name="_qmialqw6m8uh" w:colFirst="0" w:colLast="0"/>
      <w:bookmarkEnd w:id="15"/>
    </w:p>
    <w:p w14:paraId="266AE9CF" w14:textId="77777777" w:rsidR="007D4CF3" w:rsidRDefault="007D4CF3">
      <w:pPr>
        <w:rPr>
          <w:rFonts w:ascii="Calibri" w:hAnsi="Calibri" w:cs="Calibri"/>
        </w:rPr>
      </w:pPr>
      <w:r>
        <w:rPr>
          <w:rFonts w:ascii="Calibri" w:hAnsi="Calibri" w:cs="Calibri"/>
        </w:rPr>
        <w:br w:type="page"/>
      </w:r>
    </w:p>
    <w:p w14:paraId="11D76DA5" w14:textId="77777777" w:rsidR="007D4CF3" w:rsidRPr="007D4CF3" w:rsidRDefault="007D4CF3" w:rsidP="007D4CF3">
      <w:pPr>
        <w:rPr>
          <w:rFonts w:ascii="Calibri" w:hAnsi="Calibri" w:cs="Calibri"/>
          <w:b/>
          <w:bCs/>
          <w:color w:val="434343"/>
          <w:sz w:val="30"/>
          <w:szCs w:val="30"/>
        </w:rPr>
      </w:pPr>
      <w:r w:rsidRPr="007D4CF3">
        <w:rPr>
          <w:rFonts w:ascii="Calibri" w:hAnsi="Calibri" w:cs="Calibri"/>
          <w:b/>
          <w:bCs/>
          <w:color w:val="434343"/>
          <w:sz w:val="30"/>
          <w:szCs w:val="30"/>
        </w:rPr>
        <w:lastRenderedPageBreak/>
        <w:t xml:space="preserve">Assessment 7: Is it a just process or a just outcome? </w:t>
      </w:r>
    </w:p>
    <w:p w14:paraId="72935F9C" w14:textId="77777777" w:rsidR="007D4CF3" w:rsidRDefault="007D4CF3" w:rsidP="0041338B">
      <w:pPr>
        <w:rPr>
          <w:rFonts w:ascii="Calibri" w:hAnsi="Calibri" w:cs="Calibri"/>
        </w:rPr>
      </w:pPr>
    </w:p>
    <w:p w14:paraId="7CC6C369" w14:textId="77777777" w:rsidR="0041338B" w:rsidRPr="0041338B" w:rsidRDefault="0041338B" w:rsidP="0041338B">
      <w:pPr>
        <w:rPr>
          <w:rFonts w:ascii="Calibri" w:hAnsi="Calibri" w:cs="Calibri"/>
        </w:rPr>
      </w:pPr>
    </w:p>
    <w:p w14:paraId="70438961" w14:textId="77777777" w:rsidR="0041338B" w:rsidRPr="0041338B" w:rsidRDefault="0041338B" w:rsidP="0041338B">
      <w:pPr>
        <w:numPr>
          <w:ilvl w:val="0"/>
          <w:numId w:val="24"/>
        </w:numPr>
        <w:rPr>
          <w:rFonts w:ascii="Calibri" w:hAnsi="Calibri" w:cs="Calibri"/>
        </w:rPr>
      </w:pPr>
      <w:r w:rsidRPr="0041338B">
        <w:rPr>
          <w:rFonts w:ascii="Calibri" w:hAnsi="Calibri" w:cs="Calibri"/>
        </w:rPr>
        <w:t xml:space="preserve">Do people differ in </w:t>
      </w:r>
      <w:r w:rsidRPr="0041338B">
        <w:rPr>
          <w:rFonts w:ascii="Calibri" w:hAnsi="Calibri" w:cs="Calibri"/>
          <w:u w:val="single"/>
        </w:rPr>
        <w:t>abilities</w:t>
      </w:r>
      <w:r w:rsidRPr="0041338B">
        <w:rPr>
          <w:rFonts w:ascii="Calibri" w:hAnsi="Calibri" w:cs="Calibri"/>
          <w:b/>
        </w:rPr>
        <w:t xml:space="preserve"> </w:t>
      </w:r>
      <w:r w:rsidRPr="0041338B">
        <w:rPr>
          <w:rFonts w:ascii="Calibri" w:hAnsi="Calibri" w:cs="Calibri"/>
        </w:rPr>
        <w:t xml:space="preserve">due to something beyond their control or is the process the same for everyone? </w:t>
      </w:r>
      <w:r w:rsidRPr="0041338B">
        <w:rPr>
          <w:rFonts w:ascii="Calibri" w:hAnsi="Calibri" w:cs="Calibri"/>
          <w:i/>
        </w:rPr>
        <w:br/>
      </w:r>
      <w:r w:rsidRPr="0041338B">
        <w:rPr>
          <w:rFonts w:ascii="Calibri" w:hAnsi="Calibri" w:cs="Calibri"/>
          <w:i/>
        </w:rPr>
        <w:br/>
      </w:r>
      <w:r w:rsidRPr="0041338B">
        <w:rPr>
          <w:rFonts w:ascii="Calibri" w:hAnsi="Calibri" w:cs="Calibri"/>
          <w:i/>
        </w:rPr>
        <w:br/>
      </w:r>
    </w:p>
    <w:p w14:paraId="69FA405A" w14:textId="77777777" w:rsidR="0041338B" w:rsidRPr="0041338B" w:rsidRDefault="0041338B" w:rsidP="0041338B">
      <w:pPr>
        <w:numPr>
          <w:ilvl w:val="0"/>
          <w:numId w:val="24"/>
        </w:numPr>
        <w:rPr>
          <w:rFonts w:ascii="Calibri" w:hAnsi="Calibri" w:cs="Calibri"/>
        </w:rPr>
      </w:pPr>
      <w:r w:rsidRPr="0041338B">
        <w:rPr>
          <w:rFonts w:ascii="Calibri" w:hAnsi="Calibri" w:cs="Calibri"/>
        </w:rPr>
        <w:t xml:space="preserve">Do people differ in </w:t>
      </w:r>
      <w:r w:rsidRPr="0041338B">
        <w:rPr>
          <w:rFonts w:ascii="Calibri" w:hAnsi="Calibri" w:cs="Calibri"/>
          <w:u w:val="single"/>
        </w:rPr>
        <w:t>opportunities</w:t>
      </w:r>
      <w:r w:rsidRPr="0041338B">
        <w:rPr>
          <w:rFonts w:ascii="Calibri" w:hAnsi="Calibri" w:cs="Calibri"/>
        </w:rPr>
        <w:t xml:space="preserve"> due to something beyond their control or is the process the same for everyone?</w:t>
      </w:r>
      <w:r w:rsidRPr="0041338B">
        <w:rPr>
          <w:rFonts w:ascii="Calibri" w:hAnsi="Calibri" w:cs="Calibri"/>
        </w:rPr>
        <w:br/>
      </w:r>
      <w:r w:rsidRPr="0041338B">
        <w:rPr>
          <w:rFonts w:ascii="Calibri" w:hAnsi="Calibri" w:cs="Calibri"/>
        </w:rPr>
        <w:br/>
      </w:r>
      <w:r w:rsidRPr="0041338B">
        <w:rPr>
          <w:rFonts w:ascii="Calibri" w:hAnsi="Calibri" w:cs="Calibri"/>
        </w:rPr>
        <w:br/>
      </w:r>
    </w:p>
    <w:p w14:paraId="4083AF1C" w14:textId="77777777" w:rsidR="0041338B" w:rsidRPr="0041338B" w:rsidRDefault="0041338B" w:rsidP="0041338B">
      <w:pPr>
        <w:numPr>
          <w:ilvl w:val="0"/>
          <w:numId w:val="24"/>
        </w:numPr>
        <w:rPr>
          <w:rFonts w:ascii="Calibri" w:hAnsi="Calibri" w:cs="Calibri"/>
        </w:rPr>
      </w:pPr>
      <w:r w:rsidRPr="0041338B">
        <w:rPr>
          <w:rFonts w:ascii="Calibri" w:hAnsi="Calibri" w:cs="Calibri"/>
        </w:rPr>
        <w:t xml:space="preserve">If someone is focused on </w:t>
      </w:r>
      <w:r w:rsidRPr="0041338B">
        <w:rPr>
          <w:rFonts w:ascii="Calibri" w:hAnsi="Calibri" w:cs="Calibri"/>
          <w:u w:val="single"/>
        </w:rPr>
        <w:t>outcomes</w:t>
      </w:r>
      <w:r w:rsidRPr="0041338B">
        <w:rPr>
          <w:rFonts w:ascii="Calibri" w:hAnsi="Calibri" w:cs="Calibri"/>
        </w:rPr>
        <w:t xml:space="preserve">, how would they feel if someone was paid less for the same work even if they had differing work experience? </w:t>
      </w:r>
      <w:r w:rsidRPr="0041338B">
        <w:rPr>
          <w:rFonts w:ascii="Calibri" w:hAnsi="Calibri" w:cs="Calibri"/>
          <w:i/>
        </w:rPr>
        <w:br/>
      </w:r>
      <w:r w:rsidRPr="0041338B">
        <w:rPr>
          <w:rFonts w:ascii="Calibri" w:hAnsi="Calibri" w:cs="Calibri"/>
          <w:i/>
        </w:rPr>
        <w:br/>
      </w:r>
      <w:r w:rsidRPr="0041338B">
        <w:rPr>
          <w:rFonts w:ascii="Calibri" w:hAnsi="Calibri" w:cs="Calibri"/>
          <w:i/>
        </w:rPr>
        <w:br/>
      </w:r>
    </w:p>
    <w:p w14:paraId="16E1AD06" w14:textId="77777777" w:rsidR="0041338B" w:rsidRPr="0041338B" w:rsidRDefault="0041338B" w:rsidP="0041338B">
      <w:pPr>
        <w:numPr>
          <w:ilvl w:val="0"/>
          <w:numId w:val="24"/>
        </w:numPr>
        <w:rPr>
          <w:rFonts w:ascii="Calibri" w:hAnsi="Calibri" w:cs="Calibri"/>
        </w:rPr>
      </w:pPr>
      <w:r w:rsidRPr="0041338B">
        <w:rPr>
          <w:rFonts w:ascii="Calibri" w:hAnsi="Calibri" w:cs="Calibri"/>
        </w:rPr>
        <w:t xml:space="preserve">If someone is focused on </w:t>
      </w:r>
      <w:r w:rsidRPr="0041338B">
        <w:rPr>
          <w:rFonts w:ascii="Calibri" w:hAnsi="Calibri" w:cs="Calibri"/>
          <w:u w:val="single"/>
        </w:rPr>
        <w:t>process</w:t>
      </w:r>
      <w:r w:rsidRPr="0041338B">
        <w:rPr>
          <w:rFonts w:ascii="Calibri" w:hAnsi="Calibri" w:cs="Calibri"/>
        </w:rPr>
        <w:t xml:space="preserve">, how would they feel if someone was paid less for the same work even if they had differing work experience? </w:t>
      </w:r>
      <w:r w:rsidRPr="0041338B">
        <w:rPr>
          <w:rFonts w:ascii="Calibri" w:hAnsi="Calibri" w:cs="Calibri"/>
          <w:i/>
        </w:rPr>
        <w:br/>
      </w:r>
      <w:r w:rsidRPr="0041338B">
        <w:rPr>
          <w:rFonts w:ascii="Calibri" w:hAnsi="Calibri" w:cs="Calibri"/>
          <w:i/>
        </w:rPr>
        <w:br/>
      </w:r>
      <w:r w:rsidRPr="0041338B">
        <w:rPr>
          <w:rFonts w:ascii="Calibri" w:hAnsi="Calibri" w:cs="Calibri"/>
          <w:i/>
        </w:rPr>
        <w:br/>
      </w:r>
    </w:p>
    <w:p w14:paraId="6AB78F93" w14:textId="77777777" w:rsidR="0041338B" w:rsidRPr="0041338B" w:rsidRDefault="0041338B" w:rsidP="0041338B">
      <w:pPr>
        <w:numPr>
          <w:ilvl w:val="0"/>
          <w:numId w:val="24"/>
        </w:numPr>
        <w:rPr>
          <w:rFonts w:ascii="Calibri" w:hAnsi="Calibri" w:cs="Calibri"/>
        </w:rPr>
      </w:pPr>
      <w:r w:rsidRPr="0041338B">
        <w:rPr>
          <w:rFonts w:ascii="Calibri" w:hAnsi="Calibri" w:cs="Calibri"/>
        </w:rPr>
        <w:t xml:space="preserve">If someone is focused on outcomes, how would they feel if </w:t>
      </w:r>
      <w:hyperlink r:id="rId17">
        <w:r w:rsidRPr="0041338B">
          <w:rPr>
            <w:rStyle w:val="Hyperlink"/>
            <w:rFonts w:ascii="Calibri" w:hAnsi="Calibri" w:cs="Calibri"/>
          </w:rPr>
          <w:t>Medicaid</w:t>
        </w:r>
      </w:hyperlink>
      <w:r w:rsidRPr="0041338B">
        <w:rPr>
          <w:rFonts w:ascii="Calibri" w:hAnsi="Calibri" w:cs="Calibri"/>
          <w:vertAlign w:val="superscript"/>
        </w:rPr>
        <w:footnoteReference w:id="8"/>
      </w:r>
      <w:r w:rsidRPr="0041338B">
        <w:rPr>
          <w:rFonts w:ascii="Calibri" w:hAnsi="Calibri" w:cs="Calibri"/>
        </w:rPr>
        <w:t>, a type of health insurance typically provided for lower income individuals, expanded substantially?</w:t>
      </w:r>
      <w:r w:rsidRPr="0041338B">
        <w:rPr>
          <w:rFonts w:ascii="Calibri" w:hAnsi="Calibri" w:cs="Calibri"/>
        </w:rPr>
        <w:br/>
      </w:r>
      <w:r w:rsidRPr="0041338B">
        <w:rPr>
          <w:rFonts w:ascii="Calibri" w:hAnsi="Calibri" w:cs="Calibri"/>
        </w:rPr>
        <w:br/>
      </w:r>
      <w:r w:rsidRPr="0041338B">
        <w:rPr>
          <w:rFonts w:ascii="Calibri" w:hAnsi="Calibri" w:cs="Calibri"/>
        </w:rPr>
        <w:br/>
      </w:r>
    </w:p>
    <w:p w14:paraId="1F0BF6C9" w14:textId="77777777" w:rsidR="0041338B" w:rsidRPr="0041338B" w:rsidRDefault="0041338B" w:rsidP="0041338B">
      <w:pPr>
        <w:numPr>
          <w:ilvl w:val="0"/>
          <w:numId w:val="24"/>
        </w:numPr>
        <w:rPr>
          <w:rFonts w:ascii="Calibri" w:hAnsi="Calibri" w:cs="Calibri"/>
        </w:rPr>
      </w:pPr>
      <w:r w:rsidRPr="0041338B">
        <w:rPr>
          <w:rFonts w:ascii="Calibri" w:hAnsi="Calibri" w:cs="Calibri"/>
        </w:rPr>
        <w:t xml:space="preserve">If someone is focused on process, how would they feel if </w:t>
      </w:r>
      <w:hyperlink r:id="rId18">
        <w:r w:rsidRPr="0041338B">
          <w:rPr>
            <w:rStyle w:val="Hyperlink"/>
            <w:rFonts w:ascii="Calibri" w:hAnsi="Calibri" w:cs="Calibri"/>
          </w:rPr>
          <w:t>Medicaid</w:t>
        </w:r>
      </w:hyperlink>
      <w:r w:rsidRPr="0041338B">
        <w:rPr>
          <w:rFonts w:ascii="Calibri" w:hAnsi="Calibri" w:cs="Calibri"/>
          <w:vertAlign w:val="superscript"/>
        </w:rPr>
        <w:footnoteReference w:id="9"/>
      </w:r>
      <w:r w:rsidRPr="0041338B">
        <w:rPr>
          <w:rFonts w:ascii="Calibri" w:hAnsi="Calibri" w:cs="Calibri"/>
        </w:rPr>
        <w:t>, a type of health insurance typically provided for lower income individuals, expanded substantially?</w:t>
      </w:r>
    </w:p>
    <w:p w14:paraId="29074494" w14:textId="77777777" w:rsidR="0041338B" w:rsidRPr="0041338B" w:rsidRDefault="0041338B" w:rsidP="0041338B">
      <w:pPr>
        <w:rPr>
          <w:rFonts w:ascii="Calibri" w:hAnsi="Calibri" w:cs="Calibri"/>
        </w:rPr>
      </w:pPr>
    </w:p>
    <w:p w14:paraId="16DEA727" w14:textId="77777777" w:rsidR="0041338B" w:rsidRPr="0041338B" w:rsidRDefault="0041338B" w:rsidP="0041338B">
      <w:pPr>
        <w:rPr>
          <w:rFonts w:ascii="Calibri" w:hAnsi="Calibri" w:cs="Calibri"/>
        </w:rPr>
      </w:pPr>
    </w:p>
    <w:p w14:paraId="76BF3E49" w14:textId="77777777" w:rsidR="0041338B" w:rsidRPr="0041338B" w:rsidRDefault="0041338B" w:rsidP="0041338B">
      <w:pPr>
        <w:numPr>
          <w:ilvl w:val="0"/>
          <w:numId w:val="24"/>
        </w:numPr>
        <w:rPr>
          <w:rFonts w:ascii="Calibri" w:hAnsi="Calibri" w:cs="Calibri"/>
        </w:rPr>
      </w:pPr>
      <w:r w:rsidRPr="0041338B">
        <w:rPr>
          <w:rFonts w:ascii="Calibri" w:hAnsi="Calibri" w:cs="Calibri"/>
        </w:rPr>
        <w:t>Do you think the fact that people may differ in their abilities, or may be given different opportunities in life creates economic injustice? What would be economically just?”</w:t>
      </w:r>
      <w:r w:rsidRPr="0041338B">
        <w:rPr>
          <w:rFonts w:ascii="Calibri" w:hAnsi="Calibri" w:cs="Calibri"/>
        </w:rPr>
        <w:br/>
      </w:r>
    </w:p>
    <w:p w14:paraId="21C55C6D" w14:textId="77777777" w:rsidR="0041338B" w:rsidRPr="0041338B" w:rsidRDefault="0041338B" w:rsidP="0041338B">
      <w:pPr>
        <w:rPr>
          <w:rFonts w:ascii="Calibri" w:hAnsi="Calibri" w:cs="Calibri"/>
        </w:rPr>
      </w:pPr>
      <w:bookmarkStart w:id="16" w:name="_fzbixbj9s0cp" w:colFirst="0" w:colLast="0"/>
      <w:bookmarkEnd w:id="16"/>
      <w:r w:rsidRPr="0041338B">
        <w:rPr>
          <w:rFonts w:ascii="Calibri" w:hAnsi="Calibri" w:cs="Calibri"/>
        </w:rPr>
        <w:br w:type="page"/>
      </w:r>
    </w:p>
    <w:p w14:paraId="2B777646" w14:textId="3F4E6456" w:rsidR="0041338B" w:rsidRPr="0041338B" w:rsidRDefault="007D4CF3" w:rsidP="0041338B">
      <w:pPr>
        <w:rPr>
          <w:rFonts w:ascii="Calibri" w:hAnsi="Calibri" w:cs="Calibri"/>
        </w:rPr>
      </w:pPr>
      <w:bookmarkStart w:id="17" w:name="_r8fa176bo2mv" w:colFirst="0" w:colLast="0"/>
      <w:bookmarkEnd w:id="17"/>
      <w:r w:rsidRPr="007D4CF3">
        <w:rPr>
          <w:rFonts w:ascii="Calibri" w:hAnsi="Calibri" w:cs="Calibri"/>
          <w:b/>
          <w:bCs/>
          <w:color w:val="434343"/>
          <w:sz w:val="30"/>
          <w:szCs w:val="30"/>
        </w:rPr>
        <w:lastRenderedPageBreak/>
        <w:t>Assessment 7</w:t>
      </w:r>
    </w:p>
    <w:p w14:paraId="21012982" w14:textId="77777777" w:rsidR="0041338B" w:rsidRPr="0041338B" w:rsidRDefault="0041338B" w:rsidP="0041338B">
      <w:pPr>
        <w:rPr>
          <w:rFonts w:ascii="Calibri" w:hAnsi="Calibri" w:cs="Calibri"/>
        </w:rPr>
      </w:pPr>
      <w:bookmarkStart w:id="18" w:name="_za5bqvi8dg9h" w:colFirst="0" w:colLast="0"/>
      <w:bookmarkEnd w:id="18"/>
      <w:r w:rsidRPr="0041338B">
        <w:rPr>
          <w:rFonts w:ascii="Calibri" w:hAnsi="Calibri" w:cs="Calibri"/>
        </w:rPr>
        <w:t>Some sample assessment items:</w:t>
      </w:r>
    </w:p>
    <w:p w14:paraId="44A21E0B" w14:textId="77777777" w:rsidR="0041338B" w:rsidRPr="0041338B" w:rsidRDefault="0041338B" w:rsidP="0041338B">
      <w:pPr>
        <w:rPr>
          <w:rFonts w:ascii="Calibri" w:hAnsi="Calibri" w:cs="Calibri"/>
        </w:rPr>
      </w:pPr>
    </w:p>
    <w:p w14:paraId="1A676038" w14:textId="77777777" w:rsidR="0041338B" w:rsidRPr="0041338B" w:rsidRDefault="0041338B" w:rsidP="0041338B">
      <w:pPr>
        <w:numPr>
          <w:ilvl w:val="0"/>
          <w:numId w:val="18"/>
        </w:numPr>
        <w:rPr>
          <w:rFonts w:ascii="Calibri" w:hAnsi="Calibri" w:cs="Calibri"/>
        </w:rPr>
      </w:pPr>
      <w:r w:rsidRPr="0041338B">
        <w:rPr>
          <w:rFonts w:ascii="Calibri" w:hAnsi="Calibri" w:cs="Calibri"/>
        </w:rPr>
        <w:t>What is the main point of imagining the choices you would make behind a veil of ignorance?</w:t>
      </w:r>
    </w:p>
    <w:p w14:paraId="0AE2FE1E"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tend to make poor choices when they have too much information.</w:t>
      </w:r>
    </w:p>
    <w:p w14:paraId="413B7A19"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tend to make good choices because their ignorance is limited through education.</w:t>
      </w:r>
    </w:p>
    <w:p w14:paraId="21C7E993"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tend to make economically just decisions when they take their own self-interest and individual circumstances into account.</w:t>
      </w:r>
    </w:p>
    <w:p w14:paraId="0D5873BD"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tend to make economically just decisions when they recognize how their own self-interest and individual circumstances impact their decisions.</w:t>
      </w:r>
    </w:p>
    <w:p w14:paraId="155CCA24" w14:textId="77777777" w:rsidR="0041338B" w:rsidRPr="0041338B" w:rsidRDefault="0041338B" w:rsidP="0041338B">
      <w:pPr>
        <w:rPr>
          <w:rFonts w:ascii="Calibri" w:hAnsi="Calibri" w:cs="Calibri"/>
        </w:rPr>
      </w:pPr>
    </w:p>
    <w:p w14:paraId="23C38E90" w14:textId="77777777" w:rsidR="0041338B" w:rsidRPr="0041338B" w:rsidRDefault="0041338B" w:rsidP="0041338B">
      <w:pPr>
        <w:numPr>
          <w:ilvl w:val="0"/>
          <w:numId w:val="18"/>
        </w:numPr>
        <w:rPr>
          <w:rFonts w:ascii="Calibri" w:hAnsi="Calibri" w:cs="Calibri"/>
        </w:rPr>
      </w:pPr>
      <w:r w:rsidRPr="0041338B">
        <w:rPr>
          <w:rFonts w:ascii="Calibri" w:hAnsi="Calibri" w:cs="Calibri"/>
        </w:rPr>
        <w:t>Who is most likely to be upset when learning about economic inequality?</w:t>
      </w:r>
    </w:p>
    <w:p w14:paraId="2040E8BB"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who view justice in terms of outcomes.</w:t>
      </w:r>
    </w:p>
    <w:p w14:paraId="752D0D2C"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who view justice in terms of process.</w:t>
      </w:r>
    </w:p>
    <w:p w14:paraId="5C5F3683"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who view justice in terms of the presence of freedom.</w:t>
      </w:r>
    </w:p>
    <w:p w14:paraId="4BBB1E39"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who view justice as a virtue.</w:t>
      </w:r>
    </w:p>
    <w:p w14:paraId="64835A5B" w14:textId="77777777" w:rsidR="0041338B" w:rsidRPr="0041338B" w:rsidRDefault="0041338B" w:rsidP="0041338B">
      <w:pPr>
        <w:rPr>
          <w:rFonts w:ascii="Calibri" w:hAnsi="Calibri" w:cs="Calibri"/>
        </w:rPr>
      </w:pPr>
    </w:p>
    <w:p w14:paraId="1E2E333F" w14:textId="160A3A85" w:rsidR="0041338B" w:rsidRPr="0041338B" w:rsidRDefault="0041338B" w:rsidP="0041338B">
      <w:pPr>
        <w:numPr>
          <w:ilvl w:val="0"/>
          <w:numId w:val="18"/>
        </w:numPr>
        <w:rPr>
          <w:rFonts w:ascii="Calibri" w:hAnsi="Calibri" w:cs="Calibri"/>
        </w:rPr>
      </w:pPr>
      <w:r w:rsidRPr="0041338B">
        <w:rPr>
          <w:rFonts w:ascii="Calibri" w:hAnsi="Calibri" w:cs="Calibri"/>
        </w:rPr>
        <w:t xml:space="preserve">Who is most likely to be upset when learning about </w:t>
      </w:r>
      <w:r w:rsidR="00207A43" w:rsidRPr="0041338B">
        <w:rPr>
          <w:rFonts w:ascii="Calibri" w:hAnsi="Calibri" w:cs="Calibri"/>
        </w:rPr>
        <w:t>the inequality</w:t>
      </w:r>
      <w:r w:rsidRPr="0041338B">
        <w:rPr>
          <w:rFonts w:ascii="Calibri" w:hAnsi="Calibri" w:cs="Calibri"/>
        </w:rPr>
        <w:t xml:space="preserve"> of opportunities given to people?</w:t>
      </w:r>
    </w:p>
    <w:p w14:paraId="6D70B7B9"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who view justice in terms of outcomes.</w:t>
      </w:r>
    </w:p>
    <w:p w14:paraId="18452B1F"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who view justice in terms of process.</w:t>
      </w:r>
    </w:p>
    <w:p w14:paraId="309401EE"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who view justice in terms of the presence of freedom.</w:t>
      </w:r>
    </w:p>
    <w:p w14:paraId="391ACDBF" w14:textId="77777777" w:rsidR="0041338B" w:rsidRPr="0041338B" w:rsidRDefault="0041338B" w:rsidP="0041338B">
      <w:pPr>
        <w:numPr>
          <w:ilvl w:val="1"/>
          <w:numId w:val="18"/>
        </w:numPr>
        <w:rPr>
          <w:rFonts w:ascii="Calibri" w:hAnsi="Calibri" w:cs="Calibri"/>
        </w:rPr>
      </w:pPr>
      <w:r w:rsidRPr="0041338B">
        <w:rPr>
          <w:rFonts w:ascii="Calibri" w:hAnsi="Calibri" w:cs="Calibri"/>
        </w:rPr>
        <w:t>People who view justice as a moral construct.</w:t>
      </w:r>
    </w:p>
    <w:p w14:paraId="5453DA66" w14:textId="77777777" w:rsidR="0041338B" w:rsidRPr="0041338B" w:rsidRDefault="0041338B" w:rsidP="0041338B">
      <w:pPr>
        <w:rPr>
          <w:rFonts w:ascii="Calibri" w:hAnsi="Calibri" w:cs="Calibri"/>
        </w:rPr>
      </w:pPr>
    </w:p>
    <w:p w14:paraId="2FEE55DE" w14:textId="77777777" w:rsidR="0041338B" w:rsidRPr="0041338B" w:rsidRDefault="0041338B" w:rsidP="0041338B">
      <w:pPr>
        <w:rPr>
          <w:rFonts w:ascii="Calibri" w:hAnsi="Calibri" w:cs="Calibri"/>
        </w:rPr>
      </w:pPr>
      <w:r w:rsidRPr="0041338B">
        <w:rPr>
          <w:rFonts w:ascii="Calibri" w:hAnsi="Calibri" w:cs="Calibri"/>
        </w:rPr>
        <w:t>Short Answer</w:t>
      </w:r>
    </w:p>
    <w:p w14:paraId="6561052E" w14:textId="77777777" w:rsidR="0041338B" w:rsidRPr="0041338B" w:rsidRDefault="0041338B" w:rsidP="0041338B">
      <w:pPr>
        <w:rPr>
          <w:rFonts w:ascii="Calibri" w:hAnsi="Calibri" w:cs="Calibri"/>
        </w:rPr>
      </w:pPr>
    </w:p>
    <w:p w14:paraId="5610A641" w14:textId="77777777" w:rsidR="0041338B" w:rsidRPr="0041338B" w:rsidRDefault="0041338B" w:rsidP="0041338B">
      <w:pPr>
        <w:numPr>
          <w:ilvl w:val="0"/>
          <w:numId w:val="16"/>
        </w:numPr>
        <w:rPr>
          <w:rFonts w:ascii="Calibri" w:hAnsi="Calibri" w:cs="Calibri"/>
        </w:rPr>
      </w:pPr>
      <w:r w:rsidRPr="0041338B">
        <w:rPr>
          <w:rFonts w:ascii="Calibri" w:hAnsi="Calibri" w:cs="Calibri"/>
        </w:rPr>
        <w:t>You and your friend decide to share a slice of cake. You agree that one of you will cut the slice in half and then you will flip a coin to see who gets which half of the slice. Do you cut one piece larger than the other and hope to get the bigger piece? Or do you cut the pieces as equally as possible?</w:t>
      </w:r>
    </w:p>
    <w:p w14:paraId="57C6DEB5" w14:textId="77777777" w:rsidR="0041338B" w:rsidRPr="0041338B" w:rsidRDefault="0041338B" w:rsidP="0041338B">
      <w:pPr>
        <w:numPr>
          <w:ilvl w:val="1"/>
          <w:numId w:val="16"/>
        </w:numPr>
        <w:rPr>
          <w:rFonts w:ascii="Calibri" w:hAnsi="Calibri" w:cs="Calibri"/>
        </w:rPr>
      </w:pPr>
      <w:r w:rsidRPr="0041338B">
        <w:rPr>
          <w:rFonts w:ascii="Calibri" w:hAnsi="Calibri" w:cs="Calibri"/>
        </w:rPr>
        <w:t>Explain your decision-making process.</w:t>
      </w:r>
    </w:p>
    <w:p w14:paraId="035AB075" w14:textId="77777777" w:rsidR="0041338B" w:rsidRPr="0041338B" w:rsidRDefault="0041338B" w:rsidP="0041338B">
      <w:pPr>
        <w:numPr>
          <w:ilvl w:val="1"/>
          <w:numId w:val="16"/>
        </w:numPr>
        <w:rPr>
          <w:rFonts w:ascii="Calibri" w:hAnsi="Calibri" w:cs="Calibri"/>
        </w:rPr>
      </w:pPr>
      <w:r w:rsidRPr="0041338B">
        <w:rPr>
          <w:rFonts w:ascii="Calibri" w:hAnsi="Calibri" w:cs="Calibri"/>
        </w:rPr>
        <w:t>How did the randomization of the coin flip influence your decision?</w:t>
      </w:r>
    </w:p>
    <w:p w14:paraId="49301ECB" w14:textId="77777777" w:rsidR="0041338B" w:rsidRPr="0041338B" w:rsidRDefault="0041338B" w:rsidP="0041338B">
      <w:pPr>
        <w:numPr>
          <w:ilvl w:val="1"/>
          <w:numId w:val="16"/>
        </w:numPr>
        <w:rPr>
          <w:rFonts w:ascii="Calibri" w:hAnsi="Calibri" w:cs="Calibri"/>
        </w:rPr>
      </w:pPr>
      <w:r w:rsidRPr="0041338B">
        <w:rPr>
          <w:rFonts w:ascii="Calibri" w:hAnsi="Calibri" w:cs="Calibri"/>
        </w:rPr>
        <w:t>Would you have made the same decision if you got to choose which piece of cake you got after you cut the slice?</w:t>
      </w:r>
    </w:p>
    <w:p w14:paraId="561A249E" w14:textId="77777777" w:rsidR="0041338B" w:rsidRPr="0041338B" w:rsidRDefault="0041338B" w:rsidP="0041338B">
      <w:pPr>
        <w:rPr>
          <w:rFonts w:ascii="Calibri" w:hAnsi="Calibri" w:cs="Calibri"/>
        </w:rPr>
      </w:pPr>
      <w:bookmarkStart w:id="19" w:name="_ms0i6wl1vgzv" w:colFirst="0" w:colLast="0"/>
      <w:bookmarkEnd w:id="19"/>
      <w:r w:rsidRPr="0041338B">
        <w:rPr>
          <w:rFonts w:ascii="Calibri" w:hAnsi="Calibri" w:cs="Calibri"/>
        </w:rPr>
        <w:br w:type="page"/>
      </w:r>
    </w:p>
    <w:p w14:paraId="3471DDD2" w14:textId="77777777" w:rsidR="007D4CF3" w:rsidRPr="00B638E4" w:rsidRDefault="007D4CF3" w:rsidP="007D4CF3">
      <w:pPr>
        <w:pStyle w:val="Heading3"/>
        <w:rPr>
          <w:rFonts w:ascii="Calibri" w:hAnsi="Calibri" w:cs="Calibri"/>
          <w:b/>
          <w:bCs/>
          <w:sz w:val="30"/>
          <w:szCs w:val="30"/>
        </w:rPr>
      </w:pPr>
      <w:bookmarkStart w:id="20" w:name="_3c5im6n3k4mh" w:colFirst="0" w:colLast="0"/>
      <w:bookmarkEnd w:id="20"/>
      <w:r w:rsidRPr="00B638E4">
        <w:rPr>
          <w:rFonts w:ascii="Calibri" w:hAnsi="Calibri" w:cs="Calibri"/>
          <w:b/>
          <w:bCs/>
          <w:sz w:val="30"/>
          <w:szCs w:val="30"/>
        </w:rPr>
        <w:lastRenderedPageBreak/>
        <w:t>Extension Activity:</w:t>
      </w:r>
    </w:p>
    <w:p w14:paraId="25E40BD1" w14:textId="77777777" w:rsidR="0041338B" w:rsidRPr="0041338B" w:rsidRDefault="0041338B" w:rsidP="007D4CF3">
      <w:pPr>
        <w:spacing w:line="240" w:lineRule="auto"/>
        <w:rPr>
          <w:rFonts w:ascii="Calibri" w:hAnsi="Calibri" w:cs="Calibri"/>
        </w:rPr>
      </w:pPr>
      <w:r w:rsidRPr="0041338B">
        <w:rPr>
          <w:rFonts w:ascii="Calibri" w:hAnsi="Calibri" w:cs="Calibri"/>
        </w:rPr>
        <w:t xml:space="preserve">Do you think using the veil of ignorance when making decisions would lead to more outcome-based ethics, more virtue-based ethics, or more duty-based ethics? </w:t>
      </w:r>
    </w:p>
    <w:p w14:paraId="38A622AC" w14:textId="77777777" w:rsidR="0041338B" w:rsidRPr="0041338B" w:rsidRDefault="0041338B" w:rsidP="007D4CF3">
      <w:pPr>
        <w:spacing w:line="240" w:lineRule="auto"/>
        <w:rPr>
          <w:rFonts w:ascii="Calibri" w:hAnsi="Calibri" w:cs="Calibri"/>
        </w:rPr>
      </w:pPr>
      <w:r w:rsidRPr="0041338B">
        <w:rPr>
          <w:rFonts w:ascii="Calibri" w:hAnsi="Calibri" w:cs="Calibri"/>
        </w:rPr>
        <w:t>Use the Ethical Framework to guide your decision:</w:t>
      </w:r>
    </w:p>
    <w:p w14:paraId="588D00D7" w14:textId="77777777" w:rsidR="0041338B" w:rsidRPr="0041338B" w:rsidRDefault="0041338B" w:rsidP="007D4CF3">
      <w:pPr>
        <w:spacing w:line="240" w:lineRule="auto"/>
        <w:rPr>
          <w:rFonts w:ascii="Calibri" w:hAnsi="Calibri" w:cs="Calibri"/>
        </w:rPr>
      </w:pPr>
    </w:p>
    <w:p w14:paraId="34662893" w14:textId="77777777" w:rsidR="0041338B" w:rsidRPr="0041338B" w:rsidRDefault="0041338B" w:rsidP="007D4CF3">
      <w:pPr>
        <w:spacing w:line="240" w:lineRule="auto"/>
        <w:rPr>
          <w:rFonts w:ascii="Calibri" w:hAnsi="Calibri" w:cs="Calibri"/>
          <w:b/>
        </w:rPr>
      </w:pPr>
      <w:r w:rsidRPr="0041338B">
        <w:rPr>
          <w:rFonts w:ascii="Calibri" w:hAnsi="Calibri" w:cs="Calibri"/>
          <w:b/>
        </w:rPr>
        <w:t xml:space="preserve">Ethical Framework </w:t>
      </w:r>
    </w:p>
    <w:p w14:paraId="4E2F5B87" w14:textId="77777777" w:rsidR="0041338B" w:rsidRPr="0041338B" w:rsidRDefault="0041338B" w:rsidP="007D4CF3">
      <w:pPr>
        <w:spacing w:line="240" w:lineRule="auto"/>
        <w:rPr>
          <w:rFonts w:ascii="Calibri" w:hAnsi="Calibri" w:cs="Calibri"/>
        </w:rPr>
      </w:pPr>
      <w:r w:rsidRPr="0041338B">
        <w:rPr>
          <w:rFonts w:ascii="Calibri" w:hAnsi="Calibri" w:cs="Calibri"/>
        </w:rPr>
        <w:t xml:space="preserve">Economics is the study of how people choose. Ethics is the analysis of right and wrong. Ethical frameworks are needed to help explain human behavior and evaluate policies, even if the frameworks seem to conflict with one another. For this question, we will focus on three common ethical frameworks. </w:t>
      </w:r>
    </w:p>
    <w:p w14:paraId="09D738DE" w14:textId="77777777" w:rsidR="0041338B" w:rsidRPr="0041338B" w:rsidRDefault="0041338B" w:rsidP="007D4CF3">
      <w:pPr>
        <w:spacing w:line="240" w:lineRule="auto"/>
        <w:rPr>
          <w:rFonts w:ascii="Calibri" w:hAnsi="Calibri" w:cs="Calibri"/>
        </w:rPr>
      </w:pPr>
    </w:p>
    <w:p w14:paraId="20AD4290" w14:textId="77777777" w:rsidR="0041338B" w:rsidRPr="0041338B" w:rsidRDefault="0041338B" w:rsidP="007D4CF3">
      <w:pPr>
        <w:spacing w:line="240" w:lineRule="auto"/>
        <w:rPr>
          <w:rFonts w:ascii="Calibri" w:hAnsi="Calibri" w:cs="Calibri"/>
        </w:rPr>
      </w:pPr>
      <w:r w:rsidRPr="0041338B">
        <w:rPr>
          <w:rFonts w:ascii="Calibri" w:hAnsi="Calibri" w:cs="Calibri"/>
          <w:b/>
        </w:rPr>
        <w:t>Outcomes-based ethics</w:t>
      </w:r>
      <w:r w:rsidRPr="0041338B">
        <w:rPr>
          <w:rFonts w:ascii="Calibri" w:hAnsi="Calibri" w:cs="Calibri"/>
        </w:rPr>
        <w:t>: a moral philosophy that discerns right or wrong action based on the consequences produced by the action.</w:t>
      </w:r>
    </w:p>
    <w:p w14:paraId="31DF64B5" w14:textId="77777777" w:rsidR="0041338B" w:rsidRPr="0041338B" w:rsidRDefault="0041338B" w:rsidP="007D4CF3">
      <w:pPr>
        <w:spacing w:line="240" w:lineRule="auto"/>
        <w:rPr>
          <w:rFonts w:ascii="Calibri" w:hAnsi="Calibri" w:cs="Calibri"/>
        </w:rPr>
      </w:pPr>
      <w:r w:rsidRPr="0041338B">
        <w:rPr>
          <w:rFonts w:ascii="Calibri" w:hAnsi="Calibri" w:cs="Calibri"/>
          <w:b/>
        </w:rPr>
        <w:t>Virtue-based ethics</w:t>
      </w:r>
      <w:r w:rsidRPr="0041338B">
        <w:rPr>
          <w:rFonts w:ascii="Calibri" w:hAnsi="Calibri" w:cs="Calibri"/>
        </w:rPr>
        <w:t>: a moral philosophy that discerns right or wrong based on whether one’s actions contribute to the formation of good character.</w:t>
      </w:r>
    </w:p>
    <w:p w14:paraId="622737C9" w14:textId="77777777" w:rsidR="0041338B" w:rsidRPr="0041338B" w:rsidRDefault="0041338B" w:rsidP="007D4CF3">
      <w:pPr>
        <w:spacing w:line="240" w:lineRule="auto"/>
        <w:rPr>
          <w:rFonts w:ascii="Calibri" w:hAnsi="Calibri" w:cs="Calibri"/>
        </w:rPr>
      </w:pPr>
      <w:r w:rsidRPr="0041338B">
        <w:rPr>
          <w:rFonts w:ascii="Calibri" w:hAnsi="Calibri" w:cs="Calibri"/>
          <w:b/>
        </w:rPr>
        <w:t>Duty-based ethics</w:t>
      </w:r>
      <w:r w:rsidRPr="0041338B">
        <w:rPr>
          <w:rFonts w:ascii="Calibri" w:hAnsi="Calibri" w:cs="Calibri"/>
        </w:rPr>
        <w:t>: a moral philosophy that discerns right or wrong based on the analysis of one’s obligations.</w:t>
      </w:r>
    </w:p>
    <w:p w14:paraId="15941787" w14:textId="77777777" w:rsidR="0041338B" w:rsidRPr="0041338B" w:rsidRDefault="0041338B" w:rsidP="007D4CF3">
      <w:pPr>
        <w:spacing w:line="240" w:lineRule="auto"/>
        <w:rPr>
          <w:rFonts w:ascii="Calibri" w:hAnsi="Calibri" w:cs="Calibri"/>
        </w:rPr>
      </w:pPr>
    </w:p>
    <w:p w14:paraId="6D575308" w14:textId="77777777" w:rsidR="0041338B" w:rsidRDefault="0041338B" w:rsidP="007D4CF3">
      <w:pPr>
        <w:spacing w:line="240" w:lineRule="auto"/>
        <w:rPr>
          <w:rFonts w:ascii="Calibri" w:hAnsi="Calibri" w:cs="Calibri"/>
        </w:rPr>
      </w:pPr>
      <w:r w:rsidRPr="0041338B">
        <w:rPr>
          <w:rFonts w:ascii="Calibri" w:hAnsi="Calibri" w:cs="Calibri"/>
          <w:b/>
        </w:rPr>
        <w:t>Scenario:</w:t>
      </w:r>
      <w:r w:rsidRPr="0041338B">
        <w:rPr>
          <w:rFonts w:ascii="Calibri" w:hAnsi="Calibri" w:cs="Calibri"/>
        </w:rPr>
        <w:t xml:space="preserve"> The lesson, </w:t>
      </w:r>
      <w:hyperlink r:id="rId19" w:history="1">
        <w:r w:rsidRPr="0041338B">
          <w:rPr>
            <w:rStyle w:val="Hyperlink"/>
            <w:rFonts w:ascii="Calibri" w:hAnsi="Calibri" w:cs="Calibri"/>
          </w:rPr>
          <w:t>Is Efficiency Ethical?,</w:t>
        </w:r>
      </w:hyperlink>
      <w:r w:rsidRPr="0041338B">
        <w:rPr>
          <w:rFonts w:ascii="Calibri" w:hAnsi="Calibri" w:cs="Calibri"/>
        </w:rPr>
        <w:t xml:space="preserve"> posed the following scenario: You are a doctor who runs a hospital in an isolated rural area. You have 20 sick patients. 10 patients have Disease A and 10 patients have Disease B. Both diseases are painful and make the patients unable to function fully day-to-day. Each patient with Disease A needs one dose of medicine to be cured. Each patient with Disease B needs two doses of medicine to be cured. How would a doctor following outcome-based, virtue-based, and duty-based ethics decide which patient gets medicine? What impact would the veil of ignorance have on the decision-making process for someone following each of the three ethical frameworks? Use the following chart to fill out your thought process.</w:t>
      </w:r>
    </w:p>
    <w:p w14:paraId="0176D283" w14:textId="77777777" w:rsidR="007D4CF3" w:rsidRPr="0041338B" w:rsidRDefault="007D4CF3" w:rsidP="0041338B">
      <w:pPr>
        <w:rPr>
          <w:rFonts w:ascii="Calibri" w:hAnsi="Calibri" w:cs="Calibri"/>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3285"/>
        <w:gridCol w:w="3405"/>
      </w:tblGrid>
      <w:tr w:rsidR="007D4CF3" w:rsidRPr="00B638E4" w14:paraId="068765F7" w14:textId="77777777" w:rsidTr="00570D68">
        <w:tc>
          <w:tcPr>
            <w:tcW w:w="2670" w:type="dxa"/>
            <w:shd w:val="clear" w:color="auto" w:fill="auto"/>
            <w:tcMar>
              <w:top w:w="100" w:type="dxa"/>
              <w:left w:w="100" w:type="dxa"/>
              <w:bottom w:w="100" w:type="dxa"/>
              <w:right w:w="100" w:type="dxa"/>
            </w:tcMar>
          </w:tcPr>
          <w:p w14:paraId="4BF2C2E8" w14:textId="77777777" w:rsidR="007D4CF3" w:rsidRPr="00B638E4" w:rsidRDefault="007D4CF3" w:rsidP="00570D68">
            <w:pPr>
              <w:widowControl w:val="0"/>
              <w:spacing w:line="240" w:lineRule="auto"/>
              <w:jc w:val="center"/>
              <w:rPr>
                <w:rFonts w:ascii="Calibri" w:hAnsi="Calibri" w:cs="Calibri"/>
                <w:b/>
              </w:rPr>
            </w:pPr>
            <w:r w:rsidRPr="00B638E4">
              <w:rPr>
                <w:rFonts w:ascii="Calibri" w:hAnsi="Calibri" w:cs="Calibri"/>
                <w:b/>
              </w:rPr>
              <w:t>Ethical Frameworks</w:t>
            </w:r>
          </w:p>
        </w:tc>
        <w:tc>
          <w:tcPr>
            <w:tcW w:w="3285" w:type="dxa"/>
            <w:shd w:val="clear" w:color="auto" w:fill="auto"/>
            <w:tcMar>
              <w:top w:w="100" w:type="dxa"/>
              <w:left w:w="100" w:type="dxa"/>
              <w:bottom w:w="100" w:type="dxa"/>
              <w:right w:w="100" w:type="dxa"/>
            </w:tcMar>
          </w:tcPr>
          <w:p w14:paraId="3B2C2E3A" w14:textId="77777777" w:rsidR="007D4CF3" w:rsidRPr="00B638E4" w:rsidRDefault="007D4CF3" w:rsidP="00570D68">
            <w:pPr>
              <w:widowControl w:val="0"/>
              <w:spacing w:line="240" w:lineRule="auto"/>
              <w:jc w:val="center"/>
              <w:rPr>
                <w:rFonts w:ascii="Calibri" w:hAnsi="Calibri" w:cs="Calibri"/>
                <w:sz w:val="21"/>
                <w:szCs w:val="21"/>
              </w:rPr>
            </w:pPr>
            <w:r w:rsidRPr="00B638E4">
              <w:rPr>
                <w:rFonts w:ascii="Calibri" w:hAnsi="Calibri" w:cs="Calibri"/>
                <w:b/>
                <w:sz w:val="21"/>
                <w:szCs w:val="21"/>
              </w:rPr>
              <w:t>Impact the Veil of Ignorance might have on the decision-making process.</w:t>
            </w:r>
          </w:p>
        </w:tc>
        <w:tc>
          <w:tcPr>
            <w:tcW w:w="3405" w:type="dxa"/>
            <w:shd w:val="clear" w:color="auto" w:fill="auto"/>
            <w:tcMar>
              <w:top w:w="100" w:type="dxa"/>
              <w:left w:w="100" w:type="dxa"/>
              <w:bottom w:w="100" w:type="dxa"/>
              <w:right w:w="100" w:type="dxa"/>
            </w:tcMar>
          </w:tcPr>
          <w:p w14:paraId="28F628C9" w14:textId="77777777" w:rsidR="007D4CF3" w:rsidRPr="00B638E4" w:rsidRDefault="007D4CF3" w:rsidP="00570D68">
            <w:pPr>
              <w:widowControl w:val="0"/>
              <w:spacing w:line="240" w:lineRule="auto"/>
              <w:jc w:val="center"/>
              <w:rPr>
                <w:rFonts w:ascii="Calibri" w:hAnsi="Calibri" w:cs="Calibri"/>
                <w:i/>
                <w:sz w:val="21"/>
                <w:szCs w:val="21"/>
              </w:rPr>
            </w:pPr>
            <w:r w:rsidRPr="00B638E4">
              <w:rPr>
                <w:rFonts w:ascii="Calibri" w:hAnsi="Calibri" w:cs="Calibri"/>
                <w:b/>
                <w:sz w:val="21"/>
                <w:szCs w:val="21"/>
              </w:rPr>
              <w:t xml:space="preserve">Impact </w:t>
            </w:r>
            <w:r w:rsidRPr="00B638E4">
              <w:rPr>
                <w:rFonts w:ascii="Calibri" w:hAnsi="Calibri" w:cs="Calibri"/>
                <w:b/>
                <w:sz w:val="21"/>
                <w:szCs w:val="21"/>
                <w:u w:val="single"/>
              </w:rPr>
              <w:t>removing</w:t>
            </w:r>
            <w:r w:rsidRPr="00B638E4">
              <w:rPr>
                <w:rFonts w:ascii="Calibri" w:hAnsi="Calibri" w:cs="Calibri"/>
                <w:b/>
                <w:sz w:val="21"/>
                <w:szCs w:val="21"/>
              </w:rPr>
              <w:t xml:space="preserve"> the Veil of Ignorance might have on the decision-making process.</w:t>
            </w:r>
          </w:p>
        </w:tc>
      </w:tr>
      <w:tr w:rsidR="007D4CF3" w:rsidRPr="00B638E4" w14:paraId="0FF3E648" w14:textId="77777777" w:rsidTr="00570D68">
        <w:trPr>
          <w:trHeight w:val="465"/>
        </w:trPr>
        <w:tc>
          <w:tcPr>
            <w:tcW w:w="2670" w:type="dxa"/>
            <w:shd w:val="clear" w:color="auto" w:fill="auto"/>
            <w:tcMar>
              <w:top w:w="100" w:type="dxa"/>
              <w:left w:w="100" w:type="dxa"/>
              <w:bottom w:w="100" w:type="dxa"/>
              <w:right w:w="100" w:type="dxa"/>
            </w:tcMar>
          </w:tcPr>
          <w:p w14:paraId="135F5806" w14:textId="77777777" w:rsidR="007D4CF3" w:rsidRPr="00B638E4" w:rsidRDefault="007D4CF3" w:rsidP="00570D68">
            <w:pPr>
              <w:widowControl w:val="0"/>
              <w:spacing w:line="240" w:lineRule="auto"/>
              <w:rPr>
                <w:rFonts w:ascii="Calibri" w:hAnsi="Calibri" w:cs="Calibri"/>
              </w:rPr>
            </w:pPr>
            <w:r w:rsidRPr="00B638E4">
              <w:rPr>
                <w:rFonts w:ascii="Calibri" w:hAnsi="Calibri" w:cs="Calibri"/>
              </w:rPr>
              <w:t>Outcome-based ethics</w:t>
            </w:r>
          </w:p>
          <w:p w14:paraId="4BC0A6DC" w14:textId="77777777" w:rsidR="007D4CF3" w:rsidRPr="00B638E4" w:rsidRDefault="007D4CF3" w:rsidP="00570D68">
            <w:pPr>
              <w:widowControl w:val="0"/>
              <w:spacing w:line="240" w:lineRule="auto"/>
              <w:rPr>
                <w:rFonts w:ascii="Calibri" w:hAnsi="Calibri" w:cs="Calibri"/>
              </w:rPr>
            </w:pPr>
          </w:p>
          <w:p w14:paraId="38CE271B" w14:textId="77777777" w:rsidR="007D4CF3" w:rsidRPr="00B638E4" w:rsidRDefault="007D4CF3" w:rsidP="00570D68">
            <w:pPr>
              <w:widowControl w:val="0"/>
              <w:spacing w:line="240" w:lineRule="auto"/>
              <w:rPr>
                <w:rFonts w:ascii="Calibri" w:hAnsi="Calibri" w:cs="Calibri"/>
              </w:rPr>
            </w:pPr>
          </w:p>
        </w:tc>
        <w:tc>
          <w:tcPr>
            <w:tcW w:w="3285" w:type="dxa"/>
            <w:shd w:val="clear" w:color="auto" w:fill="auto"/>
            <w:tcMar>
              <w:top w:w="100" w:type="dxa"/>
              <w:left w:w="100" w:type="dxa"/>
              <w:bottom w:w="100" w:type="dxa"/>
              <w:right w:w="100" w:type="dxa"/>
            </w:tcMar>
          </w:tcPr>
          <w:p w14:paraId="57BF00D6" w14:textId="77777777" w:rsidR="007D4CF3" w:rsidRPr="00B638E4" w:rsidRDefault="007D4CF3" w:rsidP="00570D68">
            <w:pPr>
              <w:widowControl w:val="0"/>
              <w:spacing w:line="240" w:lineRule="auto"/>
              <w:rPr>
                <w:rFonts w:ascii="Calibri" w:hAnsi="Calibri" w:cs="Calibri"/>
              </w:rPr>
            </w:pPr>
          </w:p>
        </w:tc>
        <w:tc>
          <w:tcPr>
            <w:tcW w:w="3405" w:type="dxa"/>
            <w:shd w:val="clear" w:color="auto" w:fill="auto"/>
            <w:tcMar>
              <w:top w:w="100" w:type="dxa"/>
              <w:left w:w="100" w:type="dxa"/>
              <w:bottom w:w="100" w:type="dxa"/>
              <w:right w:w="100" w:type="dxa"/>
            </w:tcMar>
          </w:tcPr>
          <w:p w14:paraId="558FFD43" w14:textId="77777777" w:rsidR="007D4CF3" w:rsidRPr="00B638E4" w:rsidRDefault="007D4CF3" w:rsidP="00570D68">
            <w:pPr>
              <w:widowControl w:val="0"/>
              <w:spacing w:line="240" w:lineRule="auto"/>
              <w:rPr>
                <w:rFonts w:ascii="Calibri" w:hAnsi="Calibri" w:cs="Calibri"/>
              </w:rPr>
            </w:pPr>
          </w:p>
        </w:tc>
      </w:tr>
      <w:tr w:rsidR="007D4CF3" w:rsidRPr="00B638E4" w14:paraId="2264E58F" w14:textId="77777777" w:rsidTr="00570D68">
        <w:trPr>
          <w:trHeight w:val="843"/>
        </w:trPr>
        <w:tc>
          <w:tcPr>
            <w:tcW w:w="2670" w:type="dxa"/>
            <w:shd w:val="clear" w:color="auto" w:fill="auto"/>
            <w:tcMar>
              <w:top w:w="100" w:type="dxa"/>
              <w:left w:w="100" w:type="dxa"/>
              <w:bottom w:w="100" w:type="dxa"/>
              <w:right w:w="100" w:type="dxa"/>
            </w:tcMar>
          </w:tcPr>
          <w:p w14:paraId="1AD62410" w14:textId="77777777" w:rsidR="007D4CF3" w:rsidRPr="00B638E4" w:rsidRDefault="007D4CF3" w:rsidP="00570D68">
            <w:pPr>
              <w:widowControl w:val="0"/>
              <w:spacing w:line="240" w:lineRule="auto"/>
              <w:rPr>
                <w:rFonts w:ascii="Calibri" w:hAnsi="Calibri" w:cs="Calibri"/>
              </w:rPr>
            </w:pPr>
            <w:r w:rsidRPr="00B638E4">
              <w:rPr>
                <w:rFonts w:ascii="Calibri" w:hAnsi="Calibri" w:cs="Calibri"/>
              </w:rPr>
              <w:t>Virtue-based ethics</w:t>
            </w:r>
          </w:p>
          <w:p w14:paraId="24322D5D" w14:textId="77777777" w:rsidR="007D4CF3" w:rsidRPr="00B638E4" w:rsidRDefault="007D4CF3" w:rsidP="00570D68">
            <w:pPr>
              <w:widowControl w:val="0"/>
              <w:spacing w:line="240" w:lineRule="auto"/>
              <w:rPr>
                <w:rFonts w:ascii="Calibri" w:hAnsi="Calibri" w:cs="Calibri"/>
              </w:rPr>
            </w:pPr>
          </w:p>
          <w:p w14:paraId="3403216D" w14:textId="77777777" w:rsidR="007D4CF3" w:rsidRPr="00B638E4" w:rsidRDefault="007D4CF3" w:rsidP="00570D68">
            <w:pPr>
              <w:widowControl w:val="0"/>
              <w:spacing w:line="240" w:lineRule="auto"/>
              <w:rPr>
                <w:rFonts w:ascii="Calibri" w:hAnsi="Calibri" w:cs="Calibri"/>
              </w:rPr>
            </w:pPr>
          </w:p>
        </w:tc>
        <w:tc>
          <w:tcPr>
            <w:tcW w:w="3285" w:type="dxa"/>
            <w:shd w:val="clear" w:color="auto" w:fill="auto"/>
            <w:tcMar>
              <w:top w:w="100" w:type="dxa"/>
              <w:left w:w="100" w:type="dxa"/>
              <w:bottom w:w="100" w:type="dxa"/>
              <w:right w:w="100" w:type="dxa"/>
            </w:tcMar>
          </w:tcPr>
          <w:p w14:paraId="772627DD" w14:textId="77777777" w:rsidR="007D4CF3" w:rsidRPr="00B638E4" w:rsidRDefault="007D4CF3" w:rsidP="00570D68">
            <w:pPr>
              <w:widowControl w:val="0"/>
              <w:spacing w:line="240" w:lineRule="auto"/>
              <w:rPr>
                <w:rFonts w:ascii="Calibri" w:hAnsi="Calibri" w:cs="Calibri"/>
              </w:rPr>
            </w:pPr>
          </w:p>
        </w:tc>
        <w:tc>
          <w:tcPr>
            <w:tcW w:w="3405" w:type="dxa"/>
            <w:shd w:val="clear" w:color="auto" w:fill="auto"/>
            <w:tcMar>
              <w:top w:w="100" w:type="dxa"/>
              <w:left w:w="100" w:type="dxa"/>
              <w:bottom w:w="100" w:type="dxa"/>
              <w:right w:w="100" w:type="dxa"/>
            </w:tcMar>
          </w:tcPr>
          <w:p w14:paraId="0DD43E40" w14:textId="77777777" w:rsidR="007D4CF3" w:rsidRPr="00B638E4" w:rsidRDefault="007D4CF3" w:rsidP="00570D68">
            <w:pPr>
              <w:widowControl w:val="0"/>
              <w:spacing w:line="240" w:lineRule="auto"/>
              <w:rPr>
                <w:rFonts w:ascii="Calibri" w:hAnsi="Calibri" w:cs="Calibri"/>
              </w:rPr>
            </w:pPr>
          </w:p>
        </w:tc>
      </w:tr>
      <w:tr w:rsidR="007D4CF3" w:rsidRPr="00B638E4" w14:paraId="426D3559" w14:textId="77777777" w:rsidTr="00570D68">
        <w:trPr>
          <w:trHeight w:val="17"/>
        </w:trPr>
        <w:tc>
          <w:tcPr>
            <w:tcW w:w="2670" w:type="dxa"/>
            <w:shd w:val="clear" w:color="auto" w:fill="auto"/>
            <w:tcMar>
              <w:top w:w="100" w:type="dxa"/>
              <w:left w:w="100" w:type="dxa"/>
              <w:bottom w:w="100" w:type="dxa"/>
              <w:right w:w="100" w:type="dxa"/>
            </w:tcMar>
          </w:tcPr>
          <w:p w14:paraId="13C75D4B" w14:textId="77777777" w:rsidR="007D4CF3" w:rsidRPr="00B638E4" w:rsidRDefault="007D4CF3" w:rsidP="00570D68">
            <w:pPr>
              <w:widowControl w:val="0"/>
              <w:spacing w:line="240" w:lineRule="auto"/>
              <w:rPr>
                <w:rFonts w:ascii="Calibri" w:hAnsi="Calibri" w:cs="Calibri"/>
              </w:rPr>
            </w:pPr>
            <w:r w:rsidRPr="00B638E4">
              <w:rPr>
                <w:rFonts w:ascii="Calibri" w:hAnsi="Calibri" w:cs="Calibri"/>
              </w:rPr>
              <w:t>Duty-based ethics</w:t>
            </w:r>
          </w:p>
          <w:p w14:paraId="6252BE84" w14:textId="77777777" w:rsidR="007D4CF3" w:rsidRPr="00B638E4" w:rsidRDefault="007D4CF3" w:rsidP="00570D68">
            <w:pPr>
              <w:widowControl w:val="0"/>
              <w:spacing w:line="240" w:lineRule="auto"/>
              <w:rPr>
                <w:rFonts w:ascii="Calibri" w:hAnsi="Calibri" w:cs="Calibri"/>
              </w:rPr>
            </w:pPr>
          </w:p>
          <w:p w14:paraId="1B63B79B" w14:textId="77777777" w:rsidR="007D4CF3" w:rsidRPr="00B638E4" w:rsidRDefault="007D4CF3" w:rsidP="00570D68">
            <w:pPr>
              <w:widowControl w:val="0"/>
              <w:spacing w:line="240" w:lineRule="auto"/>
              <w:rPr>
                <w:rFonts w:ascii="Calibri" w:hAnsi="Calibri" w:cs="Calibri"/>
              </w:rPr>
            </w:pPr>
          </w:p>
        </w:tc>
        <w:tc>
          <w:tcPr>
            <w:tcW w:w="3285" w:type="dxa"/>
            <w:shd w:val="clear" w:color="auto" w:fill="auto"/>
            <w:tcMar>
              <w:top w:w="100" w:type="dxa"/>
              <w:left w:w="100" w:type="dxa"/>
              <w:bottom w:w="100" w:type="dxa"/>
              <w:right w:w="100" w:type="dxa"/>
            </w:tcMar>
          </w:tcPr>
          <w:p w14:paraId="5B876D21" w14:textId="77777777" w:rsidR="007D4CF3" w:rsidRPr="00B638E4" w:rsidRDefault="007D4CF3" w:rsidP="00570D68">
            <w:pPr>
              <w:widowControl w:val="0"/>
              <w:spacing w:line="240" w:lineRule="auto"/>
              <w:rPr>
                <w:rFonts w:ascii="Calibri" w:hAnsi="Calibri" w:cs="Calibri"/>
              </w:rPr>
            </w:pPr>
          </w:p>
        </w:tc>
        <w:tc>
          <w:tcPr>
            <w:tcW w:w="3405" w:type="dxa"/>
            <w:shd w:val="clear" w:color="auto" w:fill="auto"/>
            <w:tcMar>
              <w:top w:w="100" w:type="dxa"/>
              <w:left w:w="100" w:type="dxa"/>
              <w:bottom w:w="100" w:type="dxa"/>
              <w:right w:w="100" w:type="dxa"/>
            </w:tcMar>
          </w:tcPr>
          <w:p w14:paraId="75727130" w14:textId="77777777" w:rsidR="007D4CF3" w:rsidRPr="00B638E4" w:rsidRDefault="007D4CF3" w:rsidP="00570D68">
            <w:pPr>
              <w:widowControl w:val="0"/>
              <w:spacing w:line="240" w:lineRule="auto"/>
              <w:rPr>
                <w:rFonts w:ascii="Calibri" w:hAnsi="Calibri" w:cs="Calibri"/>
              </w:rPr>
            </w:pPr>
          </w:p>
        </w:tc>
      </w:tr>
    </w:tbl>
    <w:p w14:paraId="2E8E58DE" w14:textId="1FDEC449" w:rsidR="007D4CF3" w:rsidRPr="007D4CF3" w:rsidRDefault="007D4CF3" w:rsidP="007D4CF3">
      <w:pPr>
        <w:tabs>
          <w:tab w:val="left" w:pos="1878"/>
        </w:tabs>
        <w:rPr>
          <w:rFonts w:ascii="Calibri" w:hAnsi="Calibri" w:cs="Calibri"/>
        </w:rPr>
      </w:pPr>
    </w:p>
    <w:sectPr w:rsidR="007D4CF3" w:rsidRPr="007D4CF3" w:rsidSect="00F5685D">
      <w:footerReference w:type="default" r:id="rId20"/>
      <w:headerReference w:type="first" r:id="rId21"/>
      <w:footerReference w:type="first" r:id="rId22"/>
      <w:pgSz w:w="12240" w:h="15840"/>
      <w:pgMar w:top="1440" w:right="1440" w:bottom="1440" w:left="1440" w:header="432" w:footer="57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8A1E7" w14:textId="77777777" w:rsidR="00F1001F" w:rsidRDefault="00F1001F">
      <w:pPr>
        <w:spacing w:line="240" w:lineRule="auto"/>
      </w:pPr>
      <w:r>
        <w:separator/>
      </w:r>
    </w:p>
  </w:endnote>
  <w:endnote w:type="continuationSeparator" w:id="0">
    <w:p w14:paraId="686D2499" w14:textId="77777777" w:rsidR="00F1001F" w:rsidRDefault="00F100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ter Semi Bold">
    <w:altName w:val="Calibri"/>
    <w:panose1 w:val="00000000000000000000"/>
    <w:charset w:val="00"/>
    <w:family w:val="swiss"/>
    <w:notTrueType/>
    <w:pitch w:val="variable"/>
    <w:sig w:usb0="E00002FF" w:usb1="1200A1FF" w:usb2="00000001" w:usb3="00000000" w:csb0="0000019F" w:csb1="00000000"/>
  </w:font>
  <w:font w:name="Inter">
    <w:altName w:val="Calibri"/>
    <w:charset w:val="00"/>
    <w:family w:val="swiss"/>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0175" w14:textId="77777777" w:rsidR="00B74375" w:rsidRDefault="00B74375" w:rsidP="00B74375">
    <w:pPr>
      <w:autoSpaceDE w:val="0"/>
      <w:autoSpaceDN w:val="0"/>
      <w:adjustRightInd w:val="0"/>
      <w:spacing w:line="288" w:lineRule="auto"/>
      <w:textAlignment w:val="center"/>
      <w:rPr>
        <w:rFonts w:eastAsiaTheme="minorHAnsi"/>
        <w:b/>
        <w:bCs/>
        <w:color w:val="82BC9A"/>
        <w:spacing w:val="-2"/>
        <w:sz w:val="17"/>
        <w:szCs w:val="17"/>
      </w:rPr>
    </w:pPr>
  </w:p>
  <w:p w14:paraId="188A70D7" w14:textId="00C17F02" w:rsidR="00D8157A" w:rsidRPr="00F5685D" w:rsidRDefault="00B74375" w:rsidP="00B74375">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Pr>
        <w:noProof/>
      </w:rPr>
      <w:drawing>
        <wp:inline distT="0" distB="0" distL="0" distR="0" wp14:anchorId="65B0081C" wp14:editId="583D9E21">
          <wp:extent cx="931051" cy="4752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931051" cy="475224"/>
                  </a:xfrm>
                  <a:prstGeom prst="rect">
                    <a:avLst/>
                  </a:prstGeom>
                </pic:spPr>
              </pic:pic>
            </a:graphicData>
          </a:graphic>
        </wp:inline>
      </w:drawing>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r>
    <w:r w:rsidR="00C22D65">
      <w:rPr>
        <w:rFonts w:eastAsiaTheme="minorHAnsi"/>
        <w:b/>
        <w:bCs/>
        <w:color w:val="82BC9A"/>
        <w:spacing w:val="-2"/>
        <w:sz w:val="17"/>
        <w:szCs w:val="17"/>
      </w:rPr>
      <w:t xml:space="preserve">                        </w:t>
    </w:r>
    <w:r>
      <w:rPr>
        <w:rFonts w:eastAsiaTheme="minorHAnsi"/>
        <w:b/>
        <w:bCs/>
        <w:color w:val="82BC9A"/>
        <w:spacing w:val="-2"/>
        <w:sz w:val="17"/>
        <w:szCs w:val="17"/>
      </w:rPr>
      <w:tab/>
    </w:r>
    <w:r>
      <w:rPr>
        <w:rFonts w:eastAsiaTheme="minorHAnsi"/>
        <w:b/>
        <w:bCs/>
        <w:color w:val="82BC9A"/>
        <w:spacing w:val="-2"/>
        <w:sz w:val="17"/>
        <w:szCs w:val="17"/>
      </w:rPr>
      <w:tab/>
    </w:r>
    <w:r>
      <w:rPr>
        <w:rFonts w:eastAsiaTheme="minorHAnsi"/>
        <w:b/>
        <w:bCs/>
        <w:color w:val="82BC9A"/>
        <w:spacing w:val="-2"/>
        <w:sz w:val="17"/>
        <w:szCs w:val="17"/>
      </w:rPr>
      <w:tab/>
      <w:t xml:space="preserve">          </w:t>
    </w:r>
    <w:r w:rsidR="00F5685D" w:rsidRPr="00777F1A">
      <w:rPr>
        <w:rFonts w:eastAsiaTheme="minorHAnsi"/>
        <w:b/>
        <w:bCs/>
        <w:color w:val="82BC9A"/>
        <w:spacing w:val="-2"/>
        <w:sz w:val="17"/>
        <w:szCs w:val="17"/>
      </w:rPr>
      <w:t>councilforeconed.org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B808" w14:textId="77777777" w:rsidR="00845CA0" w:rsidRPr="00777F1A" w:rsidRDefault="00845CA0" w:rsidP="00845CA0">
    <w:pPr>
      <w:autoSpaceDE w:val="0"/>
      <w:autoSpaceDN w:val="0"/>
      <w:adjustRightInd w:val="0"/>
      <w:spacing w:line="288" w:lineRule="auto"/>
      <w:textAlignment w:val="center"/>
      <w:rPr>
        <w:rFonts w:ascii="Inter Semi Bold" w:eastAsiaTheme="minorHAnsi" w:hAnsi="Inter Semi Bold" w:cs="Inter Semi Bold"/>
        <w:b/>
        <w:bCs/>
        <w:color w:val="82BC9A"/>
        <w:spacing w:val="-2"/>
        <w:sz w:val="17"/>
        <w:szCs w:val="17"/>
      </w:rPr>
    </w:pPr>
    <w:r w:rsidRPr="00777F1A">
      <w:rPr>
        <w:rFonts w:eastAsiaTheme="minorHAnsi"/>
        <w:color w:val="000000"/>
        <w:spacing w:val="-2"/>
        <w:sz w:val="17"/>
        <w:szCs w:val="17"/>
      </w:rPr>
      <w:t xml:space="preserve">122 East 42nd Street, Suite 1012  </w:t>
    </w:r>
    <w:r w:rsidRPr="00777F1A">
      <w:rPr>
        <w:rFonts w:eastAsiaTheme="minorHAnsi"/>
        <w:color w:val="82BC9A"/>
        <w:spacing w:val="-2"/>
        <w:sz w:val="17"/>
        <w:szCs w:val="17"/>
      </w:rPr>
      <w:t>•</w:t>
    </w:r>
    <w:r w:rsidRPr="00777F1A">
      <w:rPr>
        <w:rFonts w:eastAsiaTheme="minorHAnsi"/>
        <w:color w:val="000000"/>
        <w:spacing w:val="-2"/>
        <w:sz w:val="17"/>
        <w:szCs w:val="17"/>
      </w:rPr>
      <w:t xml:space="preserve">  New York, NY 10168  </w:t>
    </w:r>
    <w:r w:rsidRPr="00777F1A">
      <w:rPr>
        <w:rFonts w:eastAsiaTheme="minorHAnsi"/>
        <w:color w:val="82BC9A"/>
        <w:spacing w:val="-2"/>
        <w:sz w:val="17"/>
        <w:szCs w:val="17"/>
      </w:rPr>
      <w:t>•</w:t>
    </w:r>
    <w:r w:rsidRPr="00777F1A">
      <w:rPr>
        <w:rFonts w:eastAsiaTheme="minorHAnsi"/>
        <w:color w:val="000000"/>
        <w:spacing w:val="-2"/>
        <w:sz w:val="17"/>
        <w:szCs w:val="17"/>
      </w:rPr>
      <w:t xml:space="preserve">  212.827.3600</w:t>
    </w:r>
    <w:r w:rsidRPr="00777F1A">
      <w:rPr>
        <w:rFonts w:ascii="Inter" w:eastAsiaTheme="minorHAnsi" w:hAnsi="Inter" w:cs="Inter"/>
        <w:color w:val="000000"/>
        <w:spacing w:val="-2"/>
        <w:sz w:val="17"/>
        <w:szCs w:val="17"/>
      </w:rPr>
      <w:t xml:space="preserve">                                         </w:t>
    </w:r>
    <w:r w:rsidRPr="00777F1A">
      <w:rPr>
        <w:rFonts w:eastAsiaTheme="minorHAnsi"/>
        <w:b/>
        <w:bCs/>
        <w:color w:val="82BC9A"/>
        <w:spacing w:val="-2"/>
        <w:sz w:val="17"/>
        <w:szCs w:val="17"/>
      </w:rPr>
      <w:t>councilforeconed.org</w:t>
    </w:r>
  </w:p>
  <w:p w14:paraId="22A93AE2" w14:textId="77777777" w:rsidR="00845CA0" w:rsidRDefault="00845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862E3" w14:textId="77777777" w:rsidR="00F1001F" w:rsidRDefault="00F1001F">
      <w:pPr>
        <w:spacing w:line="240" w:lineRule="auto"/>
      </w:pPr>
      <w:r>
        <w:separator/>
      </w:r>
    </w:p>
  </w:footnote>
  <w:footnote w:type="continuationSeparator" w:id="0">
    <w:p w14:paraId="0FD85E5E" w14:textId="77777777" w:rsidR="00F1001F" w:rsidRDefault="00F1001F">
      <w:pPr>
        <w:spacing w:line="240" w:lineRule="auto"/>
      </w:pPr>
      <w:r>
        <w:continuationSeparator/>
      </w:r>
    </w:p>
  </w:footnote>
  <w:footnote w:id="1">
    <w:p w14:paraId="3416CF5D" w14:textId="77777777" w:rsidR="0041338B" w:rsidRDefault="0041338B" w:rsidP="0041338B">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https://ethicsunwrapped.utexas.edu/glossary/justice</w:t>
        </w:r>
      </w:hyperlink>
      <w:r>
        <w:rPr>
          <w:sz w:val="20"/>
          <w:szCs w:val="20"/>
        </w:rPr>
        <w:t xml:space="preserve"> </w:t>
      </w:r>
    </w:p>
  </w:footnote>
  <w:footnote w:id="2">
    <w:p w14:paraId="6A1DF37C" w14:textId="77777777" w:rsidR="0041338B" w:rsidRDefault="0041338B" w:rsidP="0041338B">
      <w:pPr>
        <w:spacing w:line="240" w:lineRule="auto"/>
        <w:rPr>
          <w:sz w:val="20"/>
          <w:szCs w:val="20"/>
        </w:rPr>
      </w:pPr>
      <w:r>
        <w:rPr>
          <w:vertAlign w:val="superscript"/>
        </w:rPr>
        <w:footnoteRef/>
      </w:r>
      <w:r>
        <w:rPr>
          <w:sz w:val="20"/>
          <w:szCs w:val="20"/>
        </w:rPr>
        <w:t xml:space="preserve"> Voluntary National Content Standards in Economics: </w:t>
      </w:r>
      <w:hyperlink r:id="rId2">
        <w:r>
          <w:rPr>
            <w:color w:val="1155CC"/>
            <w:sz w:val="20"/>
            <w:szCs w:val="20"/>
            <w:u w:val="single"/>
          </w:rPr>
          <w:t>https://www.councilforeconed.org/wp-content/uploads/2012/03/voluntary-national-content-standards-2010.pdf</w:t>
        </w:r>
      </w:hyperlink>
      <w:r>
        <w:rPr>
          <w:sz w:val="20"/>
          <w:szCs w:val="20"/>
        </w:rPr>
        <w:t xml:space="preserve"> </w:t>
      </w:r>
    </w:p>
  </w:footnote>
  <w:footnote w:id="3">
    <w:p w14:paraId="1A12BE95" w14:textId="77777777" w:rsidR="0041338B" w:rsidRDefault="0041338B" w:rsidP="0041338B">
      <w:pPr>
        <w:spacing w:line="240" w:lineRule="auto"/>
        <w:rPr>
          <w:sz w:val="20"/>
          <w:szCs w:val="20"/>
        </w:rPr>
      </w:pPr>
      <w:r>
        <w:rPr>
          <w:vertAlign w:val="superscript"/>
        </w:rPr>
        <w:footnoteRef/>
      </w:r>
      <w:r>
        <w:rPr>
          <w:sz w:val="20"/>
          <w:szCs w:val="20"/>
        </w:rPr>
        <w:t xml:space="preserve"> See full definition and video reference on the University of Texas, Ethics Unwrapped site: </w:t>
      </w:r>
      <w:hyperlink r:id="rId3">
        <w:r>
          <w:rPr>
            <w:color w:val="1155CC"/>
            <w:sz w:val="20"/>
            <w:szCs w:val="20"/>
            <w:u w:val="single"/>
          </w:rPr>
          <w:t>https://ethicsunwrapped.utexas.edu/glossary/justice</w:t>
        </w:r>
      </w:hyperlink>
      <w:r>
        <w:rPr>
          <w:sz w:val="20"/>
          <w:szCs w:val="20"/>
        </w:rPr>
        <w:t xml:space="preserve"> </w:t>
      </w:r>
    </w:p>
  </w:footnote>
  <w:footnote w:id="4">
    <w:p w14:paraId="5C260822" w14:textId="77777777" w:rsidR="0041338B" w:rsidRDefault="0041338B" w:rsidP="0041338B">
      <w:pPr>
        <w:spacing w:line="240" w:lineRule="auto"/>
        <w:rPr>
          <w:sz w:val="20"/>
          <w:szCs w:val="20"/>
        </w:rPr>
      </w:pPr>
      <w:r>
        <w:rPr>
          <w:vertAlign w:val="superscript"/>
        </w:rPr>
        <w:footnoteRef/>
      </w:r>
      <w:r>
        <w:rPr>
          <w:sz w:val="20"/>
          <w:szCs w:val="20"/>
        </w:rPr>
        <w:t xml:space="preserve"> Visit the Stanford University Encyclopedia of Philosophy for more information on the works of John Rawls. </w:t>
      </w:r>
      <w:hyperlink r:id="rId4">
        <w:r>
          <w:rPr>
            <w:color w:val="1155CC"/>
            <w:sz w:val="20"/>
            <w:szCs w:val="20"/>
            <w:u w:val="single"/>
          </w:rPr>
          <w:t>https://plato.stanford.edu/entries/rawls/</w:t>
        </w:r>
      </w:hyperlink>
      <w:r>
        <w:rPr>
          <w:sz w:val="20"/>
          <w:szCs w:val="20"/>
        </w:rPr>
        <w:t xml:space="preserve"> </w:t>
      </w:r>
    </w:p>
  </w:footnote>
  <w:footnote w:id="5">
    <w:p w14:paraId="3A12EE6C" w14:textId="77777777" w:rsidR="0041338B" w:rsidRDefault="0041338B" w:rsidP="0041338B">
      <w:pPr>
        <w:spacing w:line="240" w:lineRule="auto"/>
        <w:rPr>
          <w:sz w:val="20"/>
          <w:szCs w:val="20"/>
        </w:rPr>
      </w:pPr>
      <w:r>
        <w:rPr>
          <w:vertAlign w:val="superscript"/>
        </w:rPr>
        <w:footnoteRef/>
      </w:r>
      <w:r>
        <w:rPr>
          <w:sz w:val="20"/>
          <w:szCs w:val="20"/>
        </w:rPr>
        <w:t xml:space="preserve"> Ted Ed Video: “Would you sacrifice one person to save five” </w:t>
      </w:r>
      <w:hyperlink r:id="rId5">
        <w:r>
          <w:rPr>
            <w:color w:val="1155CC"/>
            <w:sz w:val="20"/>
            <w:szCs w:val="20"/>
            <w:u w:val="single"/>
          </w:rPr>
          <w:t>https://www.youtube.com/watch?v=yg16u_bzjPE</w:t>
        </w:r>
      </w:hyperlink>
      <w:r>
        <w:rPr>
          <w:sz w:val="20"/>
          <w:szCs w:val="20"/>
        </w:rPr>
        <w:t xml:space="preserve"> </w:t>
      </w:r>
    </w:p>
  </w:footnote>
  <w:footnote w:id="6">
    <w:p w14:paraId="0351788F" w14:textId="77777777" w:rsidR="0041338B" w:rsidRDefault="0041338B" w:rsidP="0041338B">
      <w:pPr>
        <w:spacing w:line="240" w:lineRule="auto"/>
        <w:rPr>
          <w:sz w:val="20"/>
          <w:szCs w:val="20"/>
        </w:rPr>
      </w:pPr>
      <w:r>
        <w:rPr>
          <w:vertAlign w:val="superscript"/>
        </w:rPr>
        <w:footnoteRef/>
      </w:r>
      <w:r>
        <w:rPr>
          <w:sz w:val="20"/>
          <w:szCs w:val="20"/>
        </w:rPr>
        <w:t xml:space="preserve"> Medicaid official website: </w:t>
      </w:r>
      <w:hyperlink r:id="rId6">
        <w:r>
          <w:rPr>
            <w:color w:val="1155CC"/>
            <w:sz w:val="20"/>
            <w:szCs w:val="20"/>
            <w:u w:val="single"/>
          </w:rPr>
          <w:t>https://www.medicaid.gov/</w:t>
        </w:r>
      </w:hyperlink>
      <w:r>
        <w:rPr>
          <w:sz w:val="20"/>
          <w:szCs w:val="20"/>
        </w:rPr>
        <w:t xml:space="preserve"> </w:t>
      </w:r>
    </w:p>
  </w:footnote>
  <w:footnote w:id="7">
    <w:p w14:paraId="678AB8D3" w14:textId="77777777" w:rsidR="0041338B" w:rsidRDefault="0041338B" w:rsidP="0041338B">
      <w:pPr>
        <w:spacing w:line="240" w:lineRule="auto"/>
        <w:rPr>
          <w:sz w:val="20"/>
          <w:szCs w:val="20"/>
        </w:rPr>
      </w:pPr>
      <w:r>
        <w:rPr>
          <w:vertAlign w:val="superscript"/>
        </w:rPr>
        <w:footnoteRef/>
      </w:r>
      <w:r>
        <w:rPr>
          <w:sz w:val="20"/>
          <w:szCs w:val="20"/>
        </w:rPr>
        <w:t xml:space="preserve"> Medicaid official website: </w:t>
      </w:r>
      <w:hyperlink r:id="rId7">
        <w:r>
          <w:rPr>
            <w:color w:val="1155CC"/>
            <w:sz w:val="20"/>
            <w:szCs w:val="20"/>
            <w:u w:val="single"/>
          </w:rPr>
          <w:t>https://www.medicaid.gov/</w:t>
        </w:r>
      </w:hyperlink>
      <w:r>
        <w:rPr>
          <w:sz w:val="20"/>
          <w:szCs w:val="20"/>
        </w:rPr>
        <w:t xml:space="preserve"> </w:t>
      </w:r>
    </w:p>
  </w:footnote>
  <w:footnote w:id="8">
    <w:p w14:paraId="4FE15D4E" w14:textId="77777777" w:rsidR="0041338B" w:rsidRDefault="0041338B" w:rsidP="0041338B">
      <w:pPr>
        <w:spacing w:line="240" w:lineRule="auto"/>
        <w:rPr>
          <w:sz w:val="20"/>
          <w:szCs w:val="20"/>
        </w:rPr>
      </w:pPr>
      <w:r>
        <w:rPr>
          <w:vertAlign w:val="superscript"/>
        </w:rPr>
        <w:footnoteRef/>
      </w:r>
      <w:r>
        <w:rPr>
          <w:sz w:val="20"/>
          <w:szCs w:val="20"/>
        </w:rPr>
        <w:t xml:space="preserve"> Medicaid official website: </w:t>
      </w:r>
      <w:hyperlink r:id="rId8">
        <w:r>
          <w:rPr>
            <w:color w:val="1155CC"/>
            <w:sz w:val="20"/>
            <w:szCs w:val="20"/>
            <w:u w:val="single"/>
          </w:rPr>
          <w:t>https://www.medicaid.gov/</w:t>
        </w:r>
      </w:hyperlink>
      <w:r>
        <w:rPr>
          <w:sz w:val="20"/>
          <w:szCs w:val="20"/>
        </w:rPr>
        <w:t xml:space="preserve"> </w:t>
      </w:r>
    </w:p>
  </w:footnote>
  <w:footnote w:id="9">
    <w:p w14:paraId="13C56456" w14:textId="77777777" w:rsidR="0041338B" w:rsidRDefault="0041338B" w:rsidP="0041338B">
      <w:pPr>
        <w:spacing w:line="240" w:lineRule="auto"/>
        <w:rPr>
          <w:sz w:val="20"/>
          <w:szCs w:val="20"/>
        </w:rPr>
      </w:pPr>
      <w:r>
        <w:rPr>
          <w:vertAlign w:val="superscript"/>
        </w:rPr>
        <w:footnoteRef/>
      </w:r>
      <w:r>
        <w:rPr>
          <w:sz w:val="20"/>
          <w:szCs w:val="20"/>
        </w:rPr>
        <w:t xml:space="preserve"> Medicaid official website: </w:t>
      </w:r>
      <w:hyperlink r:id="rId9">
        <w:r>
          <w:rPr>
            <w:color w:val="1155CC"/>
            <w:sz w:val="20"/>
            <w:szCs w:val="20"/>
            <w:u w:val="single"/>
          </w:rPr>
          <w:t>https://www.medicaid.gov/</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BB36" w14:textId="084B142C" w:rsidR="00845CA0" w:rsidRDefault="00EB2912">
    <w:pPr>
      <w:pStyle w:val="Header"/>
    </w:pPr>
    <w:r w:rsidRPr="00EB2912">
      <w:rPr>
        <w:noProof/>
      </w:rPr>
      <w:drawing>
        <wp:inline distT="0" distB="0" distL="0" distR="0" wp14:anchorId="10708CA4" wp14:editId="4C0BFC6B">
          <wp:extent cx="5943596" cy="1408204"/>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5943596" cy="1408204"/>
                  </a:xfrm>
                  <a:prstGeom prst="rect">
                    <a:avLst/>
                  </a:prstGeom>
                </pic:spPr>
              </pic:pic>
            </a:graphicData>
          </a:graphic>
        </wp:inline>
      </w:drawing>
    </w:r>
  </w:p>
  <w:p w14:paraId="1580ED45" w14:textId="77777777" w:rsidR="00845CA0" w:rsidRDefault="00845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8E6"/>
    <w:multiLevelType w:val="multilevel"/>
    <w:tmpl w:val="374CA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C4797D"/>
    <w:multiLevelType w:val="multilevel"/>
    <w:tmpl w:val="0AB4E7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9EB32A5"/>
    <w:multiLevelType w:val="multilevel"/>
    <w:tmpl w:val="39B66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C962B3"/>
    <w:multiLevelType w:val="multilevel"/>
    <w:tmpl w:val="72943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852B27"/>
    <w:multiLevelType w:val="multilevel"/>
    <w:tmpl w:val="7A8E2D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28574BC7"/>
    <w:multiLevelType w:val="multilevel"/>
    <w:tmpl w:val="94BED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2D2AE7"/>
    <w:multiLevelType w:val="multilevel"/>
    <w:tmpl w:val="1E84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BF624F"/>
    <w:multiLevelType w:val="multilevel"/>
    <w:tmpl w:val="7118012A"/>
    <w:lvl w:ilvl="0">
      <w:start w:val="1"/>
      <w:numFmt w:val="decimal"/>
      <w:lvlText w:val="%1."/>
      <w:lvlJc w:val="left"/>
      <w:pPr>
        <w:ind w:left="720" w:hanging="360"/>
      </w:pPr>
      <w:rPr>
        <w:u w:val="none"/>
      </w:rPr>
    </w:lvl>
    <w:lvl w:ilvl="1">
      <w:start w:val="1"/>
      <w:numFmt w:val="lowerLetter"/>
      <w:lvlText w:val="%2."/>
      <w:lvlJc w:val="left"/>
      <w:pPr>
        <w:ind w:left="1440" w:hanging="360"/>
      </w:pPr>
      <w:rPr>
        <w:b w:val="0"/>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AD379F2"/>
    <w:multiLevelType w:val="multilevel"/>
    <w:tmpl w:val="34A2A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3F117D"/>
    <w:multiLevelType w:val="multilevel"/>
    <w:tmpl w:val="2140F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5883844"/>
    <w:multiLevelType w:val="multilevel"/>
    <w:tmpl w:val="A7A032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45CD0170"/>
    <w:multiLevelType w:val="multilevel"/>
    <w:tmpl w:val="A83A3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6847976"/>
    <w:multiLevelType w:val="multilevel"/>
    <w:tmpl w:val="CA7ED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82E4341"/>
    <w:multiLevelType w:val="multilevel"/>
    <w:tmpl w:val="940AA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AF7D60"/>
    <w:multiLevelType w:val="multilevel"/>
    <w:tmpl w:val="20E682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4DDA7259"/>
    <w:multiLevelType w:val="multilevel"/>
    <w:tmpl w:val="1B363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FAB2079"/>
    <w:multiLevelType w:val="multilevel"/>
    <w:tmpl w:val="2162052A"/>
    <w:lvl w:ilvl="0">
      <w:start w:val="1"/>
      <w:numFmt w:val="decimal"/>
      <w:lvlText w:val="%1."/>
      <w:lvlJc w:val="left"/>
      <w:pPr>
        <w:ind w:left="720" w:hanging="360"/>
      </w:pPr>
      <w:rPr>
        <w:b w:val="0"/>
        <w:bCs w:val="0"/>
        <w:i w:val="0"/>
        <w:iCs/>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5030A7D"/>
    <w:multiLevelType w:val="multilevel"/>
    <w:tmpl w:val="1ABE7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B0D3BBF"/>
    <w:multiLevelType w:val="multilevel"/>
    <w:tmpl w:val="9FAE6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DFB3BB9"/>
    <w:multiLevelType w:val="multilevel"/>
    <w:tmpl w:val="D6BC9B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617F1B32"/>
    <w:multiLevelType w:val="multilevel"/>
    <w:tmpl w:val="8066307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2CB51BA"/>
    <w:multiLevelType w:val="multilevel"/>
    <w:tmpl w:val="464C4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5F532A7"/>
    <w:multiLevelType w:val="multilevel"/>
    <w:tmpl w:val="ED161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D5A6F5A"/>
    <w:multiLevelType w:val="multilevel"/>
    <w:tmpl w:val="42A64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B930BA"/>
    <w:multiLevelType w:val="multilevel"/>
    <w:tmpl w:val="03D69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BAF40A7"/>
    <w:multiLevelType w:val="multilevel"/>
    <w:tmpl w:val="2CB80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F0F3F74"/>
    <w:multiLevelType w:val="multilevel"/>
    <w:tmpl w:val="0526FA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7447651">
    <w:abstractNumId w:val="1"/>
  </w:num>
  <w:num w:numId="2" w16cid:durableId="1179003746">
    <w:abstractNumId w:val="4"/>
  </w:num>
  <w:num w:numId="3" w16cid:durableId="425686161">
    <w:abstractNumId w:val="15"/>
  </w:num>
  <w:num w:numId="4" w16cid:durableId="1759866555">
    <w:abstractNumId w:val="2"/>
  </w:num>
  <w:num w:numId="5" w16cid:durableId="142938263">
    <w:abstractNumId w:val="17"/>
  </w:num>
  <w:num w:numId="6" w16cid:durableId="1141340486">
    <w:abstractNumId w:val="6"/>
  </w:num>
  <w:num w:numId="7" w16cid:durableId="2010209705">
    <w:abstractNumId w:val="21"/>
  </w:num>
  <w:num w:numId="8" w16cid:durableId="1146817963">
    <w:abstractNumId w:val="8"/>
  </w:num>
  <w:num w:numId="9" w16cid:durableId="1397434827">
    <w:abstractNumId w:val="23"/>
  </w:num>
  <w:num w:numId="10" w16cid:durableId="1057121307">
    <w:abstractNumId w:val="10"/>
  </w:num>
  <w:num w:numId="11" w16cid:durableId="613562147">
    <w:abstractNumId w:val="11"/>
  </w:num>
  <w:num w:numId="12" w16cid:durableId="191069308">
    <w:abstractNumId w:val="18"/>
  </w:num>
  <w:num w:numId="13" w16cid:durableId="627853344">
    <w:abstractNumId w:val="25"/>
  </w:num>
  <w:num w:numId="14" w16cid:durableId="1126192859">
    <w:abstractNumId w:val="22"/>
  </w:num>
  <w:num w:numId="15" w16cid:durableId="1304232989">
    <w:abstractNumId w:val="12"/>
  </w:num>
  <w:num w:numId="16" w16cid:durableId="2084791751">
    <w:abstractNumId w:val="0"/>
  </w:num>
  <w:num w:numId="17" w16cid:durableId="1434277501">
    <w:abstractNumId w:val="13"/>
  </w:num>
  <w:num w:numId="18" w16cid:durableId="884485367">
    <w:abstractNumId w:val="9"/>
  </w:num>
  <w:num w:numId="19" w16cid:durableId="691031049">
    <w:abstractNumId w:val="14"/>
  </w:num>
  <w:num w:numId="20" w16cid:durableId="883712473">
    <w:abstractNumId w:val="19"/>
  </w:num>
  <w:num w:numId="21" w16cid:durableId="39325717">
    <w:abstractNumId w:val="5"/>
  </w:num>
  <w:num w:numId="22" w16cid:durableId="485753971">
    <w:abstractNumId w:val="16"/>
  </w:num>
  <w:num w:numId="23" w16cid:durableId="1809931961">
    <w:abstractNumId w:val="3"/>
  </w:num>
  <w:num w:numId="24" w16cid:durableId="592130442">
    <w:abstractNumId w:val="24"/>
  </w:num>
  <w:num w:numId="25" w16cid:durableId="1171063316">
    <w:abstractNumId w:val="26"/>
  </w:num>
  <w:num w:numId="26" w16cid:durableId="1993869704">
    <w:abstractNumId w:val="7"/>
  </w:num>
  <w:num w:numId="27" w16cid:durableId="14458028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BF"/>
    <w:rsid w:val="000658D0"/>
    <w:rsid w:val="00092FBD"/>
    <w:rsid w:val="000A63FA"/>
    <w:rsid w:val="000B2495"/>
    <w:rsid w:val="001056D9"/>
    <w:rsid w:val="00145DBE"/>
    <w:rsid w:val="001E2163"/>
    <w:rsid w:val="00207A43"/>
    <w:rsid w:val="00282BD9"/>
    <w:rsid w:val="00306690"/>
    <w:rsid w:val="003F58A8"/>
    <w:rsid w:val="0041338B"/>
    <w:rsid w:val="00511BE3"/>
    <w:rsid w:val="00514D61"/>
    <w:rsid w:val="00560568"/>
    <w:rsid w:val="005A0AB9"/>
    <w:rsid w:val="0065672D"/>
    <w:rsid w:val="00670963"/>
    <w:rsid w:val="006E2A4A"/>
    <w:rsid w:val="006E3F16"/>
    <w:rsid w:val="00753946"/>
    <w:rsid w:val="00757CAE"/>
    <w:rsid w:val="007830BC"/>
    <w:rsid w:val="0079421C"/>
    <w:rsid w:val="007D145C"/>
    <w:rsid w:val="007D4CF3"/>
    <w:rsid w:val="00824CB3"/>
    <w:rsid w:val="00844843"/>
    <w:rsid w:val="00845CA0"/>
    <w:rsid w:val="00846CA4"/>
    <w:rsid w:val="00880D4A"/>
    <w:rsid w:val="008934F7"/>
    <w:rsid w:val="008C2709"/>
    <w:rsid w:val="008C78B5"/>
    <w:rsid w:val="00907873"/>
    <w:rsid w:val="009134F7"/>
    <w:rsid w:val="00952D4E"/>
    <w:rsid w:val="00986325"/>
    <w:rsid w:val="009D7C13"/>
    <w:rsid w:val="009E75DE"/>
    <w:rsid w:val="00A14C54"/>
    <w:rsid w:val="00A70C75"/>
    <w:rsid w:val="00A85419"/>
    <w:rsid w:val="00B27EBF"/>
    <w:rsid w:val="00B638E4"/>
    <w:rsid w:val="00B74375"/>
    <w:rsid w:val="00BA2C7A"/>
    <w:rsid w:val="00BB397E"/>
    <w:rsid w:val="00C20E1D"/>
    <w:rsid w:val="00C22D65"/>
    <w:rsid w:val="00C838E1"/>
    <w:rsid w:val="00C91C63"/>
    <w:rsid w:val="00CB6F01"/>
    <w:rsid w:val="00D8157A"/>
    <w:rsid w:val="00DC367C"/>
    <w:rsid w:val="00E44F16"/>
    <w:rsid w:val="00E570A7"/>
    <w:rsid w:val="00EB2912"/>
    <w:rsid w:val="00EF041A"/>
    <w:rsid w:val="00F1001F"/>
    <w:rsid w:val="00F204D4"/>
    <w:rsid w:val="00F52CC8"/>
    <w:rsid w:val="00F5685D"/>
    <w:rsid w:val="00FF2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776F4"/>
  <w15:docId w15:val="{B6CF9694-EFDE-48DB-BF3C-A7323B69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44F16"/>
    <w:rPr>
      <w:b/>
      <w:bCs/>
    </w:rPr>
  </w:style>
  <w:style w:type="character" w:customStyle="1" w:styleId="CommentSubjectChar">
    <w:name w:val="Comment Subject Char"/>
    <w:basedOn w:val="CommentTextChar"/>
    <w:link w:val="CommentSubject"/>
    <w:uiPriority w:val="99"/>
    <w:semiHidden/>
    <w:rsid w:val="00E44F16"/>
    <w:rPr>
      <w:b/>
      <w:bCs/>
      <w:sz w:val="20"/>
      <w:szCs w:val="20"/>
    </w:rPr>
  </w:style>
  <w:style w:type="paragraph" w:styleId="Header">
    <w:name w:val="header"/>
    <w:basedOn w:val="Normal"/>
    <w:link w:val="HeaderChar"/>
    <w:uiPriority w:val="99"/>
    <w:unhideWhenUsed/>
    <w:rsid w:val="00E44F16"/>
    <w:pPr>
      <w:tabs>
        <w:tab w:val="center" w:pos="4680"/>
        <w:tab w:val="right" w:pos="9360"/>
      </w:tabs>
      <w:spacing w:line="240" w:lineRule="auto"/>
    </w:pPr>
  </w:style>
  <w:style w:type="character" w:customStyle="1" w:styleId="HeaderChar">
    <w:name w:val="Header Char"/>
    <w:basedOn w:val="DefaultParagraphFont"/>
    <w:link w:val="Header"/>
    <w:uiPriority w:val="99"/>
    <w:rsid w:val="00E44F16"/>
  </w:style>
  <w:style w:type="paragraph" w:styleId="Footer">
    <w:name w:val="footer"/>
    <w:basedOn w:val="Normal"/>
    <w:link w:val="FooterChar"/>
    <w:uiPriority w:val="99"/>
    <w:unhideWhenUsed/>
    <w:rsid w:val="00E44F16"/>
    <w:pPr>
      <w:tabs>
        <w:tab w:val="center" w:pos="4680"/>
        <w:tab w:val="right" w:pos="9360"/>
      </w:tabs>
      <w:spacing w:line="240" w:lineRule="auto"/>
    </w:pPr>
  </w:style>
  <w:style w:type="character" w:customStyle="1" w:styleId="FooterChar">
    <w:name w:val="Footer Char"/>
    <w:basedOn w:val="DefaultParagraphFont"/>
    <w:link w:val="Footer"/>
    <w:uiPriority w:val="99"/>
    <w:rsid w:val="00E44F16"/>
  </w:style>
  <w:style w:type="paragraph" w:styleId="ListParagraph">
    <w:name w:val="List Paragraph"/>
    <w:basedOn w:val="Normal"/>
    <w:uiPriority w:val="34"/>
    <w:qFormat/>
    <w:rsid w:val="006E3F16"/>
    <w:pPr>
      <w:ind w:left="720"/>
      <w:contextualSpacing/>
    </w:pPr>
  </w:style>
  <w:style w:type="character" w:styleId="Hyperlink">
    <w:name w:val="Hyperlink"/>
    <w:basedOn w:val="DefaultParagraphFont"/>
    <w:uiPriority w:val="99"/>
    <w:unhideWhenUsed/>
    <w:rsid w:val="0041338B"/>
    <w:rPr>
      <w:color w:val="0000FF" w:themeColor="hyperlink"/>
      <w:u w:val="single"/>
    </w:rPr>
  </w:style>
  <w:style w:type="character" w:styleId="UnresolvedMention">
    <w:name w:val="Unresolved Mention"/>
    <w:basedOn w:val="DefaultParagraphFont"/>
    <w:uiPriority w:val="99"/>
    <w:semiHidden/>
    <w:unhideWhenUsed/>
    <w:rsid w:val="00413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medicaid.gov/" TargetMode="External"/><Relationship Id="rId18" Type="http://schemas.openxmlformats.org/officeDocument/2006/relationships/hyperlink" Target="https://www.medicaid.gov/"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con.video/2023/02/11/the-good-place-the-trolley-problem-part-2/" TargetMode="External"/><Relationship Id="rId17" Type="http://schemas.openxmlformats.org/officeDocument/2006/relationships/hyperlink" Target="https://www.medicaid.gov/" TargetMode="External"/><Relationship Id="rId2" Type="http://schemas.openxmlformats.org/officeDocument/2006/relationships/numbering" Target="numbering.xml"/><Relationship Id="rId16" Type="http://schemas.openxmlformats.org/officeDocument/2006/relationships/hyperlink" Target="https://www.econedlink.org/resources/is-efficiency-ethic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g16u_bzjP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conedlink.org/resources/is-efficiency-ethical/" TargetMode="External"/><Relationship Id="rId23" Type="http://schemas.openxmlformats.org/officeDocument/2006/relationships/fontTable" Target="fontTable.xml"/><Relationship Id="rId10" Type="http://schemas.openxmlformats.org/officeDocument/2006/relationships/hyperlink" Target="https://www.councilforeconed.org/wp-content/uploads/2012/03/voluntary-national-content-standards-2010.pdf" TargetMode="External"/><Relationship Id="rId19" Type="http://schemas.openxmlformats.org/officeDocument/2006/relationships/hyperlink" Target="https://www.econedlink.org/resources/is-efficiency-ethical/" TargetMode="External"/><Relationship Id="rId4" Type="http://schemas.openxmlformats.org/officeDocument/2006/relationships/settings" Target="settings.xml"/><Relationship Id="rId9" Type="http://schemas.openxmlformats.org/officeDocument/2006/relationships/hyperlink" Target="https://ethicsunwrapped.utexas.edu/glossary/justice" TargetMode="External"/><Relationship Id="rId14" Type="http://schemas.openxmlformats.org/officeDocument/2006/relationships/hyperlink" Target="https://www.medicaid.gov/"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www.medicaid.gov/" TargetMode="External"/><Relationship Id="rId3" Type="http://schemas.openxmlformats.org/officeDocument/2006/relationships/hyperlink" Target="https://ethicsunwrapped.utexas.edu/glossary/justice" TargetMode="External"/><Relationship Id="rId7" Type="http://schemas.openxmlformats.org/officeDocument/2006/relationships/hyperlink" Target="https://www.medicaid.gov/" TargetMode="External"/><Relationship Id="rId2" Type="http://schemas.openxmlformats.org/officeDocument/2006/relationships/hyperlink" Target="https://www.councilforeconed.org/wp-content/uploads/2012/03/voluntary-national-content-standards-2010.pdf" TargetMode="External"/><Relationship Id="rId1" Type="http://schemas.openxmlformats.org/officeDocument/2006/relationships/hyperlink" Target="https://ethicsunwrapped.utexas.edu/glossary/justice" TargetMode="External"/><Relationship Id="rId6" Type="http://schemas.openxmlformats.org/officeDocument/2006/relationships/hyperlink" Target="https://www.medicaid.gov/" TargetMode="External"/><Relationship Id="rId5" Type="http://schemas.openxmlformats.org/officeDocument/2006/relationships/hyperlink" Target="https://www.youtube.com/watch?v=yg16u_bzjPE" TargetMode="External"/><Relationship Id="rId4" Type="http://schemas.openxmlformats.org/officeDocument/2006/relationships/hyperlink" Target="https://plato.stanford.edu/entries/rawls/" TargetMode="External"/><Relationship Id="rId9" Type="http://schemas.openxmlformats.org/officeDocument/2006/relationships/hyperlink" Target="https://www.medicaid.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24C2-D8E8-CE4B-BD4A-697C52EB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5719</Words>
  <Characters>32599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Cookson</dc:creator>
  <cp:lastModifiedBy>Ruth Cookson</cp:lastModifiedBy>
  <cp:revision>7</cp:revision>
  <cp:lastPrinted>2022-10-04T15:33:00Z</cp:lastPrinted>
  <dcterms:created xsi:type="dcterms:W3CDTF">2023-03-24T17:12:00Z</dcterms:created>
  <dcterms:modified xsi:type="dcterms:W3CDTF">2023-03-26T17:31:00Z</dcterms:modified>
</cp:coreProperties>
</file>